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AB" w:rsidRDefault="00CA4586">
      <w:pPr>
        <w:spacing w:before="56" w:after="0" w:line="240" w:lineRule="auto"/>
        <w:ind w:left="3607" w:right="-20"/>
        <w:rPr>
          <w:rFonts w:ascii="Arial" w:eastAsia="Arial" w:hAnsi="Arial" w:cs="Arial"/>
          <w:sz w:val="32"/>
          <w:szCs w:val="32"/>
        </w:rPr>
      </w:pPr>
      <w:r>
        <w:rPr>
          <w:noProof/>
          <w:lang w:bidi="ar-SA"/>
        </w:rPr>
        <w:drawing>
          <wp:anchor distT="0" distB="0" distL="114300" distR="114300" simplePos="0" relativeHeight="251652608" behindDoc="1" locked="0" layoutInCell="1" allowOverlap="1">
            <wp:simplePos x="0" y="0"/>
            <wp:positionH relativeFrom="page">
              <wp:posOffset>2490470</wp:posOffset>
            </wp:positionH>
            <wp:positionV relativeFrom="paragraph">
              <wp:posOffset>38735</wp:posOffset>
            </wp:positionV>
            <wp:extent cx="4506595" cy="3949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6595" cy="394970"/>
                    </a:xfrm>
                    <a:prstGeom prst="rect">
                      <a:avLst/>
                    </a:prstGeom>
                    <a:noFill/>
                  </pic:spPr>
                </pic:pic>
              </a:graphicData>
            </a:graphic>
          </wp:anchor>
        </w:drawing>
      </w:r>
      <w:r w:rsidR="00663401" w:rsidRPr="00663401">
        <w:rPr>
          <w:noProof/>
          <w:lang w:val="en-GB" w:eastAsia="en-GB" w:bidi="ar-SA"/>
        </w:rPr>
        <w:pict>
          <v:group id="Group 20" o:spid="_x0000_s1026" style="position:absolute;left:0;text-align:left;margin-left:19.55pt;margin-top:.75pt;width:164.15pt;height:40.7pt;z-index:-251658240;mso-position-horizontal-relative:page;mso-position-vertical-relative:text" coordorigin="391,15" coordsize="3283,81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391;top:15;width:3283;height:8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nD2W/AAAA2wAAAA8AAABkcnMvZG93bnJldi54bWxET82KwjAQvgv7DmGEvWmqsLZUoyyuouvN&#10;6gOMzdjWbSaliba+vTksePz4/her3tTiQa2rLCuYjCMQxLnVFRcKzqftKAHhPLLG2jIpeJKD1fJj&#10;sMBU246P9Mh8IUIIuxQVlN43qZQuL8mgG9uGOHBX2xr0AbaF1C12IdzUchpFM2mw4tBQYkPrkvK/&#10;7G4UxJtiZ7p4u06emcbf29elP/zESn0O++85CE+9f4v/3XutYBrWhy/hB8jl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Zw9lvwAAANsAAAAPAAAAAAAAAAAAAAAAAJ8CAABk&#10;cnMvZG93bnJldi54bWxQSwUGAAAAAAQABAD3AAAAiwMAAAAA&#10;">
              <v:imagedata r:id="rId9" o:title=""/>
            </v:shape>
            <v:shape id="Picture 21" o:spid="_x0000_s1028" type="#_x0000_t75" style="position:absolute;left:566;top:18;width:3106;height:7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j8ZrEAAAA2wAAAA8AAABkcnMvZG93bnJldi54bWxEj0FrwkAUhO8F/8PyCl5EN6ZUbOoqKgi9&#10;SROFHB/ZZxKafRuya0z+fbcg9DjMzDfMZjeYRvTUudqyguUiAkFcWF1zqeCSneZrEM4ja2wsk4KR&#10;HOy2k5cNJto++Jv61JciQNglqKDyvk2kdEVFBt3CtsTBu9nOoA+yK6Xu8BHgppFxFK2kwZrDQoUt&#10;HSsqftK7UYBpfM5nfYb5x232PubXY3Z4G5Wavg77TxCeBv8ffra/tIJ4CX9fwg+Q2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j8ZrEAAAA2wAAAA8AAAAAAAAAAAAAAAAA&#10;nwIAAGRycy9kb3ducmV2LnhtbFBLBQYAAAAABAAEAPcAAACQAwAAAAA=&#10;">
              <v:imagedata r:id="rId10" o:title=""/>
            </v:shape>
            <w10:wrap anchorx="page"/>
          </v:group>
        </w:pict>
      </w:r>
      <w:r>
        <w:rPr>
          <w:rFonts w:ascii="Arial" w:hAnsi="Arial"/>
          <w:b/>
          <w:spacing w:val="5"/>
          <w:sz w:val="32"/>
        </w:rPr>
        <w:t>FORMULARZ ZGODY PACJENTA</w:t>
      </w:r>
    </w:p>
    <w:p w:rsidR="00AB64AB" w:rsidRPr="00DC3AE2" w:rsidRDefault="00026C72" w:rsidP="00E83828">
      <w:pPr>
        <w:spacing w:after="80" w:line="248" w:lineRule="exact"/>
        <w:ind w:left="3607" w:right="-20"/>
        <w:rPr>
          <w:rFonts w:ascii="Arial" w:eastAsia="Arial" w:hAnsi="Arial" w:cs="Arial"/>
        </w:rPr>
      </w:pPr>
      <w:r>
        <w:rPr>
          <w:rFonts w:ascii="Arial" w:hAnsi="Arial"/>
          <w:b/>
          <w:spacing w:val="-1"/>
          <w:position w:val="-1"/>
        </w:rPr>
        <w:t>Nieinwazyjny test prenatalny Panorama</w:t>
      </w:r>
      <w:r>
        <w:rPr>
          <w:rFonts w:ascii="Arial" w:hAnsi="Arial"/>
          <w:b/>
          <w:spacing w:val="3"/>
          <w:position w:val="8"/>
          <w:sz w:val="12"/>
        </w:rPr>
        <w:t xml:space="preserve">TM </w:t>
      </w:r>
    </w:p>
    <w:p w:rsidR="00A36E19" w:rsidRPr="00A71112" w:rsidRDefault="00A36E19" w:rsidP="00A71112">
      <w:pPr>
        <w:spacing w:before="19" w:after="120" w:line="242" w:lineRule="exact"/>
        <w:ind w:right="-20"/>
        <w:jc w:val="center"/>
        <w:rPr>
          <w:rFonts w:ascii="Calibri" w:eastAsia="Calibri" w:hAnsi="Calibri" w:cs="Calibri"/>
          <w:b/>
          <w:bCs/>
          <w:sz w:val="19"/>
          <w:szCs w:val="19"/>
          <w:u w:val="thick" w:color="000000"/>
        </w:rPr>
      </w:pPr>
      <w:r w:rsidRPr="00A71112">
        <w:rPr>
          <w:rFonts w:ascii="Calibri" w:hAnsi="Calibri"/>
          <w:b/>
          <w:sz w:val="19"/>
          <w:szCs w:val="19"/>
          <w:u w:val="thick" w:color="000000"/>
        </w:rPr>
        <w:t>PODPISANY FORMULARZ ZGODY NALEŻY PRZEC</w:t>
      </w:r>
      <w:r w:rsidR="00CF7C30" w:rsidRPr="00A71112">
        <w:rPr>
          <w:rFonts w:ascii="Calibri" w:hAnsi="Calibri"/>
          <w:b/>
          <w:sz w:val="19"/>
          <w:szCs w:val="19"/>
          <w:u w:val="thick" w:color="000000"/>
        </w:rPr>
        <w:t>HOWYWAĆ W DOKUMENTACJI PACJENTA</w:t>
      </w:r>
      <w:r w:rsidR="00A71112" w:rsidRPr="00A71112">
        <w:rPr>
          <w:rFonts w:ascii="Calibri" w:hAnsi="Calibri"/>
          <w:b/>
          <w:sz w:val="19"/>
          <w:szCs w:val="19"/>
          <w:u w:val="thick" w:color="000000"/>
        </w:rPr>
        <w:t xml:space="preserve"> </w:t>
      </w:r>
      <w:r w:rsidRPr="00A71112">
        <w:rPr>
          <w:rFonts w:ascii="Calibri" w:hAnsi="Calibri"/>
          <w:b/>
          <w:sz w:val="19"/>
          <w:szCs w:val="19"/>
          <w:u w:val="thick" w:color="000000"/>
        </w:rPr>
        <w:t>(nie zwracać razem z zestawem krwi)</w:t>
      </w:r>
    </w:p>
    <w:p w:rsidR="00AB64AB" w:rsidRDefault="00026C72" w:rsidP="00E83828">
      <w:pPr>
        <w:spacing w:after="120" w:line="240" w:lineRule="auto"/>
        <w:ind w:right="-14"/>
        <w:rPr>
          <w:rFonts w:eastAsia="Calibri" w:cs="Calibri"/>
          <w:sz w:val="20"/>
          <w:szCs w:val="20"/>
        </w:rPr>
      </w:pPr>
      <w:r>
        <w:rPr>
          <w:rFonts w:ascii="Calibri" w:hAnsi="Calibri"/>
          <w:b/>
          <w:sz w:val="20"/>
          <w:u w:val="thick" w:color="000000"/>
        </w:rPr>
        <w:t>Przeznaczenie testu:</w:t>
      </w:r>
      <w:r>
        <w:rPr>
          <w:spacing w:val="1"/>
          <w:sz w:val="20"/>
        </w:rPr>
        <w:t xml:space="preserve"> Przeznaczeniem nieinwazyjnego testu prenatalnego Panorama</w:t>
      </w:r>
      <w:r>
        <w:rPr>
          <w:spacing w:val="-1"/>
          <w:position w:val="8"/>
          <w:sz w:val="16"/>
        </w:rPr>
        <w:t xml:space="preserve">TM </w:t>
      </w:r>
      <w:r>
        <w:rPr>
          <w:spacing w:val="-1"/>
          <w:sz w:val="20"/>
        </w:rPr>
        <w:t xml:space="preserve">jest badanie przesiewowe </w:t>
      </w:r>
      <w:r w:rsidR="00CF7C30">
        <w:rPr>
          <w:spacing w:val="-1"/>
          <w:sz w:val="20"/>
        </w:rPr>
        <w:br/>
      </w:r>
      <w:r>
        <w:rPr>
          <w:spacing w:val="-1"/>
          <w:sz w:val="20"/>
        </w:rPr>
        <w:t xml:space="preserve">płodu pod kątem aberracji chromosomowych, łącznie z konkretnymi </w:t>
      </w:r>
      <w:proofErr w:type="spellStart"/>
      <w:r>
        <w:rPr>
          <w:spacing w:val="-1"/>
          <w:sz w:val="20"/>
        </w:rPr>
        <w:t>nadwymiarowymi</w:t>
      </w:r>
      <w:proofErr w:type="spellEnd"/>
      <w:r>
        <w:rPr>
          <w:spacing w:val="-1"/>
          <w:sz w:val="20"/>
        </w:rPr>
        <w:t xml:space="preserve"> lub brakującymi chromosomami i </w:t>
      </w:r>
      <w:proofErr w:type="spellStart"/>
      <w:r>
        <w:rPr>
          <w:spacing w:val="-1"/>
          <w:sz w:val="20"/>
        </w:rPr>
        <w:t>mikrodelecjami</w:t>
      </w:r>
      <w:proofErr w:type="spellEnd"/>
      <w:r>
        <w:rPr>
          <w:spacing w:val="-1"/>
          <w:sz w:val="20"/>
        </w:rPr>
        <w:t xml:space="preserve"> (małe brakujące fragmenty konkretnych chromosomów), które podano w poniższej tabeli. Oprócz samego badania przesiewowego dostępna jest również możliwość określenia płci płodu. Test Panorama jest wykonywany przy użyciu próbki matczynej krwi, która zawiera DNA (materiał genetyczny) pochodzący zarówno od matki, jak i od płodu. Testowane płodowe DNA pochodzi z łożyska. To DNA jest identyczne z DNA występującym w rzeczywistych komórkach płodu w 98% wszystkich ciąż. Test Panorama jest dostępny dla kobiet </w:t>
      </w:r>
      <w:r w:rsidR="00B46F64">
        <w:rPr>
          <w:spacing w:val="-1"/>
          <w:sz w:val="20"/>
        </w:rPr>
        <w:t xml:space="preserve">będących </w:t>
      </w:r>
      <w:r>
        <w:rPr>
          <w:spacing w:val="-1"/>
          <w:sz w:val="20"/>
        </w:rPr>
        <w:t>w przynajmniej 9. tygodniu ciąży. Dostawca usług medycznych może przekazać dalsze informacje na temat aberracji chromosomowych, których badanie przesiewowe ten test zapewnia.</w:t>
      </w:r>
    </w:p>
    <w:p w:rsidR="00AB64AB" w:rsidRDefault="00D92513" w:rsidP="00774C19">
      <w:pPr>
        <w:spacing w:after="0" w:line="216" w:lineRule="exact"/>
        <w:rPr>
          <w:rFonts w:ascii="Calibri" w:eastAsia="Calibri" w:hAnsi="Calibri" w:cs="Calibri"/>
          <w:sz w:val="18"/>
          <w:szCs w:val="18"/>
        </w:rPr>
      </w:pPr>
      <w:r>
        <w:rPr>
          <w:rFonts w:ascii="Calibri" w:hAnsi="Calibri"/>
          <w:b/>
          <w:sz w:val="18"/>
        </w:rPr>
        <w:t xml:space="preserve">Aberracje całych chromosomów oraz </w:t>
      </w:r>
      <w:proofErr w:type="spellStart"/>
      <w:r>
        <w:rPr>
          <w:rFonts w:ascii="Calibri" w:hAnsi="Calibri"/>
          <w:b/>
          <w:sz w:val="18"/>
        </w:rPr>
        <w:t>mikrodelecje</w:t>
      </w:r>
      <w:proofErr w:type="spellEnd"/>
      <w:r>
        <w:rPr>
          <w:rFonts w:ascii="Calibri" w:hAnsi="Calibri"/>
          <w:b/>
          <w:sz w:val="18"/>
        </w:rPr>
        <w:t xml:space="preserve"> analizowane przez test Panorama:</w:t>
      </w:r>
    </w:p>
    <w:tbl>
      <w:tblPr>
        <w:tblW w:w="0" w:type="auto"/>
        <w:tblInd w:w="52" w:type="dxa"/>
        <w:tblLayout w:type="fixed"/>
        <w:tblCellMar>
          <w:left w:w="0" w:type="dxa"/>
          <w:right w:w="0" w:type="dxa"/>
        </w:tblCellMar>
        <w:tblLook w:val="01E0"/>
      </w:tblPr>
      <w:tblGrid>
        <w:gridCol w:w="1483"/>
        <w:gridCol w:w="8640"/>
      </w:tblGrid>
      <w:tr w:rsidR="00AB64AB" w:rsidTr="00A71112">
        <w:trPr>
          <w:trHeight w:hRule="exact" w:val="1000"/>
        </w:trPr>
        <w:tc>
          <w:tcPr>
            <w:tcW w:w="1483" w:type="dxa"/>
            <w:tcBorders>
              <w:top w:val="single" w:sz="4" w:space="0" w:color="000000"/>
              <w:left w:val="single" w:sz="4" w:space="0" w:color="000000"/>
              <w:bottom w:val="single" w:sz="4" w:space="0" w:color="000000"/>
              <w:right w:val="single" w:sz="4" w:space="0" w:color="000000"/>
            </w:tcBorders>
          </w:tcPr>
          <w:p w:rsidR="00AB64AB" w:rsidRDefault="00026C72" w:rsidP="00774C19">
            <w:pPr>
              <w:spacing w:after="0" w:line="193" w:lineRule="exact"/>
              <w:rPr>
                <w:rFonts w:ascii="Calibri" w:eastAsia="Calibri" w:hAnsi="Calibri" w:cs="Calibri"/>
                <w:sz w:val="16"/>
                <w:szCs w:val="16"/>
              </w:rPr>
            </w:pPr>
            <w:proofErr w:type="spellStart"/>
            <w:r>
              <w:rPr>
                <w:rFonts w:ascii="Calibri" w:hAnsi="Calibri"/>
                <w:spacing w:val="1"/>
                <w:sz w:val="16"/>
              </w:rPr>
              <w:t>Trisomia</w:t>
            </w:r>
            <w:proofErr w:type="spellEnd"/>
            <w:r>
              <w:rPr>
                <w:rFonts w:ascii="Calibri" w:hAnsi="Calibri"/>
                <w:spacing w:val="1"/>
                <w:sz w:val="16"/>
              </w:rPr>
              <w:t xml:space="preserve"> chromosomu 21</w:t>
            </w:r>
          </w:p>
        </w:tc>
        <w:tc>
          <w:tcPr>
            <w:tcW w:w="8640" w:type="dxa"/>
            <w:tcBorders>
              <w:top w:val="single" w:sz="4" w:space="0" w:color="000000"/>
              <w:left w:val="single" w:sz="4" w:space="0" w:color="000000"/>
              <w:bottom w:val="single" w:sz="4" w:space="0" w:color="000000"/>
              <w:right w:val="single" w:sz="4" w:space="0" w:color="000000"/>
            </w:tcBorders>
          </w:tcPr>
          <w:p w:rsidR="00AB64AB" w:rsidRDefault="00026C72" w:rsidP="00B46F64">
            <w:pPr>
              <w:spacing w:after="0" w:line="193" w:lineRule="exact"/>
              <w:rPr>
                <w:rFonts w:ascii="Calibri" w:eastAsia="Calibri" w:hAnsi="Calibri" w:cs="Calibri"/>
                <w:sz w:val="16"/>
                <w:szCs w:val="16"/>
              </w:rPr>
            </w:pPr>
            <w:r>
              <w:rPr>
                <w:rFonts w:ascii="Calibri" w:hAnsi="Calibri"/>
                <w:spacing w:val="1"/>
                <w:sz w:val="16"/>
              </w:rPr>
              <w:t xml:space="preserve"> </w:t>
            </w:r>
            <w:r w:rsidR="00B46F64">
              <w:rPr>
                <w:rFonts w:ascii="Calibri" w:hAnsi="Calibri"/>
                <w:spacing w:val="1"/>
                <w:sz w:val="16"/>
              </w:rPr>
              <w:t xml:space="preserve">Wada wrodzona zwana zespołem Downa wywołana </w:t>
            </w:r>
            <w:r>
              <w:rPr>
                <w:rFonts w:ascii="Calibri" w:hAnsi="Calibri"/>
                <w:spacing w:val="1"/>
                <w:sz w:val="16"/>
              </w:rPr>
              <w:t>dodatkową kopią chromosomu 21</w:t>
            </w:r>
            <w:r w:rsidR="00B46F64">
              <w:rPr>
                <w:rFonts w:ascii="Calibri" w:hAnsi="Calibri"/>
                <w:spacing w:val="1"/>
                <w:sz w:val="16"/>
              </w:rPr>
              <w:t>.</w:t>
            </w:r>
            <w:r>
              <w:rPr>
                <w:rFonts w:ascii="Calibri" w:hAnsi="Calibri"/>
                <w:spacing w:val="1"/>
                <w:sz w:val="16"/>
              </w:rPr>
              <w:t xml:space="preserve"> Jest to najczęstsza genetyczna przyczyna</w:t>
            </w:r>
            <w:r w:rsidR="00A71112">
              <w:rPr>
                <w:rFonts w:ascii="Calibri" w:eastAsia="Calibri" w:hAnsi="Calibri" w:cs="Calibri"/>
                <w:sz w:val="16"/>
                <w:szCs w:val="16"/>
              </w:rPr>
              <w:t xml:space="preserve"> </w:t>
            </w:r>
            <w:r>
              <w:rPr>
                <w:rFonts w:ascii="Calibri" w:hAnsi="Calibri"/>
                <w:spacing w:val="-1"/>
                <w:sz w:val="16"/>
              </w:rPr>
              <w:t>niepełnosprawności umysłowej i występuje z częstością 1 na 830 dzieci żywo urodzonych.</w:t>
            </w:r>
            <w:r>
              <w:rPr>
                <w:rFonts w:ascii="Calibri" w:hAnsi="Calibri"/>
                <w:sz w:val="16"/>
                <w:vertAlign w:val="superscript"/>
              </w:rPr>
              <w:t>1</w:t>
            </w:r>
            <w:r>
              <w:rPr>
                <w:rFonts w:ascii="Calibri" w:hAnsi="Calibri"/>
                <w:spacing w:val="-1"/>
                <w:sz w:val="16"/>
              </w:rPr>
              <w:t xml:space="preserve"> Osoby z zespołem Downa przeciętnie posiadają IQ na poziomie 50 i zawsze są w pewnym stopniu niepełnosprawne umysłowo. U niektórych dzieci z zespołem Downa występują wady serca lub innych narządów, które mogą wymagać operacji lub leczenia. U </w:t>
            </w:r>
            <w:r w:rsidR="00B46F64">
              <w:rPr>
                <w:rFonts w:ascii="Calibri" w:hAnsi="Calibri"/>
                <w:spacing w:val="-1"/>
                <w:sz w:val="16"/>
              </w:rPr>
              <w:t xml:space="preserve">części </w:t>
            </w:r>
            <w:r>
              <w:rPr>
                <w:rFonts w:ascii="Calibri" w:hAnsi="Calibri"/>
                <w:spacing w:val="-1"/>
                <w:sz w:val="16"/>
              </w:rPr>
              <w:t>dzieci występują inne problemy zdrowotne, takie jak wady słuchu czy wzroku.</w:t>
            </w:r>
          </w:p>
        </w:tc>
      </w:tr>
      <w:tr w:rsidR="00AB64AB" w:rsidTr="00021E04">
        <w:trPr>
          <w:trHeight w:hRule="exact" w:val="1266"/>
        </w:trPr>
        <w:tc>
          <w:tcPr>
            <w:tcW w:w="1483" w:type="dxa"/>
            <w:tcBorders>
              <w:top w:val="single" w:sz="4" w:space="0" w:color="000000"/>
              <w:left w:val="single" w:sz="4" w:space="0" w:color="000000"/>
              <w:bottom w:val="single" w:sz="4" w:space="0" w:color="000000"/>
              <w:right w:val="single" w:sz="4" w:space="0" w:color="000000"/>
            </w:tcBorders>
          </w:tcPr>
          <w:p w:rsidR="00AB64AB" w:rsidRDefault="00026C72" w:rsidP="00774C19">
            <w:pPr>
              <w:spacing w:after="0" w:line="240" w:lineRule="auto"/>
              <w:rPr>
                <w:rFonts w:ascii="Calibri" w:eastAsia="Calibri" w:hAnsi="Calibri" w:cs="Calibri"/>
                <w:sz w:val="16"/>
                <w:szCs w:val="16"/>
              </w:rPr>
            </w:pPr>
            <w:proofErr w:type="spellStart"/>
            <w:r>
              <w:rPr>
                <w:rFonts w:ascii="Calibri" w:hAnsi="Calibri"/>
                <w:spacing w:val="1"/>
                <w:sz w:val="16"/>
              </w:rPr>
              <w:t>Trisomia</w:t>
            </w:r>
            <w:proofErr w:type="spellEnd"/>
            <w:r>
              <w:rPr>
                <w:rFonts w:ascii="Calibri" w:hAnsi="Calibri"/>
                <w:spacing w:val="1"/>
                <w:sz w:val="16"/>
              </w:rPr>
              <w:t xml:space="preserve"> chromosomu 18</w:t>
            </w:r>
          </w:p>
        </w:tc>
        <w:tc>
          <w:tcPr>
            <w:tcW w:w="8640" w:type="dxa"/>
            <w:tcBorders>
              <w:top w:val="single" w:sz="4" w:space="0" w:color="000000"/>
              <w:left w:val="single" w:sz="4" w:space="0" w:color="000000"/>
              <w:bottom w:val="single" w:sz="4" w:space="0" w:color="000000"/>
              <w:right w:val="single" w:sz="4" w:space="0" w:color="000000"/>
            </w:tcBorders>
          </w:tcPr>
          <w:p w:rsidR="00AB64AB" w:rsidRDefault="00F90C6E" w:rsidP="00F90C6E">
            <w:pPr>
              <w:spacing w:after="0" w:line="240" w:lineRule="auto"/>
              <w:rPr>
                <w:rFonts w:ascii="Calibri" w:eastAsia="Calibri" w:hAnsi="Calibri" w:cs="Calibri"/>
                <w:sz w:val="16"/>
                <w:szCs w:val="16"/>
              </w:rPr>
            </w:pPr>
            <w:r>
              <w:rPr>
                <w:rFonts w:ascii="Calibri" w:hAnsi="Calibri"/>
                <w:spacing w:val="1"/>
                <w:sz w:val="16"/>
              </w:rPr>
              <w:t xml:space="preserve">Wada wrodzona zwana zespołem Edwardsa wywołana </w:t>
            </w:r>
            <w:r w:rsidR="00026C72">
              <w:rPr>
                <w:rFonts w:ascii="Calibri" w:hAnsi="Calibri"/>
                <w:spacing w:val="1"/>
                <w:sz w:val="16"/>
              </w:rPr>
              <w:t xml:space="preserve">dodatkową kopią chromosomu 18. </w:t>
            </w:r>
            <w:proofErr w:type="spellStart"/>
            <w:r w:rsidR="00026C72">
              <w:rPr>
                <w:rFonts w:ascii="Calibri" w:hAnsi="Calibri"/>
                <w:spacing w:val="1"/>
                <w:sz w:val="16"/>
              </w:rPr>
              <w:t>Trisomia</w:t>
            </w:r>
            <w:proofErr w:type="spellEnd"/>
            <w:r w:rsidR="00026C72">
              <w:rPr>
                <w:rFonts w:ascii="Calibri" w:hAnsi="Calibri"/>
                <w:spacing w:val="1"/>
                <w:sz w:val="16"/>
              </w:rPr>
              <w:t xml:space="preserve"> chromosomu 18 występuje z częstością 1 na 7500 dzieci żywo urodzonych i powoduje ciężką niepełnosprawność umysłową</w:t>
            </w:r>
            <w:r w:rsidR="00026C72">
              <w:rPr>
                <w:rFonts w:ascii="Calibri" w:hAnsi="Calibri"/>
                <w:spacing w:val="-1"/>
                <w:sz w:val="16"/>
                <w:vertAlign w:val="superscript"/>
              </w:rPr>
              <w:t>1</w:t>
            </w:r>
            <w:r w:rsidR="00026C72">
              <w:rPr>
                <w:rFonts w:ascii="Calibri" w:hAnsi="Calibri"/>
                <w:spacing w:val="1"/>
                <w:sz w:val="16"/>
              </w:rPr>
              <w:t>. U większości dzieci występuje wiele wad wrodzonych mózgu, serca i innych narządów. Często występuje osłabienie wzrostu w trakcie ciąży oraz wiele poronień lub porodów martwego płodu. Z dzieci żywo urodzonych większość umiera przed osiągnięciem pierwszego roku życia. Dzieci, które przeżywają są obarczone głęboką niepełnosprawnością umysłową oraz problemami rozwojowymi.</w:t>
            </w:r>
          </w:p>
        </w:tc>
      </w:tr>
      <w:tr w:rsidR="00AB64AB" w:rsidTr="00021E04">
        <w:trPr>
          <w:trHeight w:hRule="exact" w:val="1142"/>
        </w:trPr>
        <w:tc>
          <w:tcPr>
            <w:tcW w:w="1483" w:type="dxa"/>
            <w:tcBorders>
              <w:top w:val="single" w:sz="4" w:space="0" w:color="000000"/>
              <w:left w:val="single" w:sz="4" w:space="0" w:color="000000"/>
              <w:bottom w:val="single" w:sz="4" w:space="0" w:color="000000"/>
              <w:right w:val="single" w:sz="4" w:space="0" w:color="000000"/>
            </w:tcBorders>
          </w:tcPr>
          <w:p w:rsidR="00AB64AB" w:rsidRDefault="00026C72" w:rsidP="00774C19">
            <w:pPr>
              <w:spacing w:after="0" w:line="193" w:lineRule="exact"/>
              <w:rPr>
                <w:rFonts w:ascii="Calibri" w:eastAsia="Calibri" w:hAnsi="Calibri" w:cs="Calibri"/>
                <w:sz w:val="16"/>
                <w:szCs w:val="16"/>
              </w:rPr>
            </w:pPr>
            <w:proofErr w:type="spellStart"/>
            <w:r>
              <w:rPr>
                <w:rFonts w:ascii="Calibri" w:hAnsi="Calibri"/>
                <w:spacing w:val="1"/>
                <w:sz w:val="16"/>
              </w:rPr>
              <w:t>Trisomia</w:t>
            </w:r>
            <w:proofErr w:type="spellEnd"/>
            <w:r>
              <w:rPr>
                <w:rFonts w:ascii="Calibri" w:hAnsi="Calibri"/>
                <w:spacing w:val="1"/>
                <w:sz w:val="16"/>
              </w:rPr>
              <w:t xml:space="preserve"> chromosomu 13</w:t>
            </w:r>
          </w:p>
        </w:tc>
        <w:tc>
          <w:tcPr>
            <w:tcW w:w="8640" w:type="dxa"/>
            <w:tcBorders>
              <w:top w:val="single" w:sz="4" w:space="0" w:color="000000"/>
              <w:left w:val="single" w:sz="4" w:space="0" w:color="000000"/>
              <w:bottom w:val="single" w:sz="4" w:space="0" w:color="000000"/>
              <w:right w:val="single" w:sz="4" w:space="0" w:color="000000"/>
            </w:tcBorders>
          </w:tcPr>
          <w:p w:rsidR="00AB64AB" w:rsidRPr="00021E04" w:rsidRDefault="00F90C6E" w:rsidP="00CD5C61">
            <w:pPr>
              <w:spacing w:after="0" w:line="193" w:lineRule="exact"/>
              <w:rPr>
                <w:rFonts w:ascii="Calibri" w:hAnsi="Calibri"/>
                <w:spacing w:val="1"/>
                <w:sz w:val="16"/>
              </w:rPr>
            </w:pPr>
            <w:r>
              <w:rPr>
                <w:rFonts w:ascii="Calibri" w:hAnsi="Calibri"/>
                <w:spacing w:val="1"/>
                <w:sz w:val="16"/>
              </w:rPr>
              <w:t xml:space="preserve">Wada wrodzona zwana zespołem </w:t>
            </w:r>
            <w:proofErr w:type="spellStart"/>
            <w:r>
              <w:rPr>
                <w:rFonts w:ascii="Calibri" w:hAnsi="Calibri"/>
                <w:spacing w:val="1"/>
                <w:sz w:val="16"/>
              </w:rPr>
              <w:t>Pataua</w:t>
            </w:r>
            <w:proofErr w:type="spellEnd"/>
            <w:r>
              <w:rPr>
                <w:rFonts w:ascii="Calibri" w:hAnsi="Calibri"/>
                <w:spacing w:val="1"/>
                <w:sz w:val="16"/>
              </w:rPr>
              <w:t xml:space="preserve"> wywołana </w:t>
            </w:r>
            <w:r w:rsidR="00026C72">
              <w:rPr>
                <w:rFonts w:ascii="Calibri" w:hAnsi="Calibri"/>
                <w:spacing w:val="1"/>
                <w:sz w:val="16"/>
              </w:rPr>
              <w:t xml:space="preserve">dodatkową kopią chromosomu 13 . </w:t>
            </w:r>
            <w:proofErr w:type="spellStart"/>
            <w:r w:rsidR="00026C72">
              <w:rPr>
                <w:rFonts w:ascii="Calibri" w:hAnsi="Calibri"/>
                <w:spacing w:val="1"/>
                <w:sz w:val="16"/>
              </w:rPr>
              <w:t>Trisomia</w:t>
            </w:r>
            <w:proofErr w:type="spellEnd"/>
            <w:r w:rsidR="00026C72">
              <w:rPr>
                <w:rFonts w:ascii="Calibri" w:hAnsi="Calibri"/>
                <w:spacing w:val="1"/>
                <w:sz w:val="16"/>
              </w:rPr>
              <w:t xml:space="preserve"> chromosomu 13 występuje z częstością 1 na 22 700 dzieci żywo urodzonych i powoduje ciężką niepełnosprawność umysłową</w:t>
            </w:r>
            <w:r w:rsidR="00026C72">
              <w:rPr>
                <w:rFonts w:ascii="Calibri" w:hAnsi="Calibri"/>
                <w:spacing w:val="-1"/>
                <w:sz w:val="16"/>
                <w:vertAlign w:val="superscript"/>
              </w:rPr>
              <w:t>1</w:t>
            </w:r>
            <w:r w:rsidR="00026C72">
              <w:rPr>
                <w:rFonts w:ascii="Calibri" w:hAnsi="Calibri"/>
                <w:spacing w:val="1"/>
                <w:sz w:val="16"/>
              </w:rPr>
              <w:t xml:space="preserve">. U większości dzieci </w:t>
            </w:r>
            <w:r w:rsidR="00CD5C61">
              <w:rPr>
                <w:rFonts w:ascii="Calibri" w:hAnsi="Calibri"/>
                <w:spacing w:val="1"/>
                <w:sz w:val="16"/>
              </w:rPr>
              <w:t xml:space="preserve">z </w:t>
            </w:r>
            <w:proofErr w:type="spellStart"/>
            <w:r w:rsidR="00CD5C61">
              <w:rPr>
                <w:rFonts w:ascii="Calibri" w:hAnsi="Calibri"/>
                <w:spacing w:val="1"/>
                <w:sz w:val="16"/>
              </w:rPr>
              <w:t>trisomią</w:t>
            </w:r>
            <w:proofErr w:type="spellEnd"/>
            <w:r w:rsidR="00CD5C61">
              <w:rPr>
                <w:rFonts w:ascii="Calibri" w:hAnsi="Calibri"/>
                <w:spacing w:val="1"/>
                <w:sz w:val="16"/>
              </w:rPr>
              <w:t xml:space="preserve"> chromosomu 13 występuje wiele wad wrodzonych mózgu, serca i innych narządów. Wiele ciąż kończy się poronieniem lub urodzeniem martwego dziecka. Z dzieci żywo urodzonych większość umiera przed osiągnięciem pierwszego roku życia.</w:t>
            </w:r>
          </w:p>
        </w:tc>
      </w:tr>
      <w:tr w:rsidR="00AB64AB" w:rsidTr="00021E04">
        <w:trPr>
          <w:trHeight w:hRule="exact" w:val="1258"/>
        </w:trPr>
        <w:tc>
          <w:tcPr>
            <w:tcW w:w="1483" w:type="dxa"/>
            <w:tcBorders>
              <w:top w:val="single" w:sz="4" w:space="0" w:color="000000"/>
              <w:left w:val="single" w:sz="4" w:space="0" w:color="000000"/>
              <w:bottom w:val="single" w:sz="4" w:space="0" w:color="000000"/>
              <w:right w:val="single" w:sz="4" w:space="0" w:color="000000"/>
            </w:tcBorders>
          </w:tcPr>
          <w:p w:rsidR="00AB64AB" w:rsidRDefault="00AB64AB" w:rsidP="00774C19">
            <w:pPr>
              <w:spacing w:after="0" w:line="240" w:lineRule="auto"/>
              <w:rPr>
                <w:rFonts w:ascii="Calibri" w:eastAsia="Calibri" w:hAnsi="Calibri" w:cs="Calibri"/>
                <w:sz w:val="16"/>
                <w:szCs w:val="16"/>
              </w:rPr>
            </w:pPr>
          </w:p>
          <w:p w:rsidR="00740DD8" w:rsidRDefault="00740DD8" w:rsidP="00774C19">
            <w:pPr>
              <w:spacing w:after="0" w:line="240" w:lineRule="auto"/>
              <w:rPr>
                <w:rFonts w:ascii="Calibri" w:eastAsia="Calibri" w:hAnsi="Calibri" w:cs="Calibri"/>
                <w:sz w:val="16"/>
                <w:szCs w:val="16"/>
              </w:rPr>
            </w:pPr>
            <w:proofErr w:type="spellStart"/>
            <w:r>
              <w:rPr>
                <w:rFonts w:ascii="Calibri" w:hAnsi="Calibri"/>
                <w:sz w:val="16"/>
              </w:rPr>
              <w:t>Monosomia</w:t>
            </w:r>
            <w:proofErr w:type="spellEnd"/>
            <w:r>
              <w:rPr>
                <w:rFonts w:ascii="Calibri" w:hAnsi="Calibri"/>
                <w:sz w:val="16"/>
              </w:rPr>
              <w:t xml:space="preserve"> chromosomu X</w:t>
            </w:r>
          </w:p>
        </w:tc>
        <w:tc>
          <w:tcPr>
            <w:tcW w:w="8640" w:type="dxa"/>
            <w:tcBorders>
              <w:top w:val="single" w:sz="4" w:space="0" w:color="000000"/>
              <w:left w:val="single" w:sz="4" w:space="0" w:color="000000"/>
              <w:bottom w:val="single" w:sz="4" w:space="0" w:color="000000"/>
              <w:right w:val="single" w:sz="4" w:space="0" w:color="000000"/>
            </w:tcBorders>
          </w:tcPr>
          <w:p w:rsidR="00AB64AB" w:rsidRDefault="00CD5C61" w:rsidP="00CD5C61">
            <w:pPr>
              <w:spacing w:after="0" w:line="239" w:lineRule="auto"/>
              <w:rPr>
                <w:rFonts w:ascii="Calibri" w:eastAsia="Calibri" w:hAnsi="Calibri" w:cs="Calibri"/>
                <w:sz w:val="16"/>
                <w:szCs w:val="16"/>
              </w:rPr>
            </w:pPr>
            <w:r>
              <w:rPr>
                <w:rFonts w:ascii="Calibri" w:hAnsi="Calibri"/>
                <w:spacing w:val="1"/>
                <w:sz w:val="16"/>
              </w:rPr>
              <w:t xml:space="preserve">Wada wrodzona zwana zespołem Turnera wywołana </w:t>
            </w:r>
            <w:r w:rsidR="00026C72">
              <w:rPr>
                <w:rFonts w:ascii="Calibri" w:hAnsi="Calibri"/>
                <w:spacing w:val="1"/>
                <w:sz w:val="16"/>
              </w:rPr>
              <w:t>brakiem jednej kopii chromosomu X. Występuje wyłącznie u kobiet z częstością 1 na 5000 dzieci żywo urodzonych</w:t>
            </w:r>
            <w:r w:rsidR="00026C72">
              <w:rPr>
                <w:rFonts w:ascii="Calibri" w:hAnsi="Calibri"/>
                <w:sz w:val="16"/>
                <w:vertAlign w:val="superscript"/>
              </w:rPr>
              <w:t>1,2</w:t>
            </w:r>
            <w:r w:rsidR="00026C72">
              <w:rPr>
                <w:rFonts w:ascii="Calibri" w:hAnsi="Calibri"/>
                <w:spacing w:val="1"/>
                <w:sz w:val="16"/>
              </w:rPr>
              <w:t xml:space="preserve">. Dziewczynki z </w:t>
            </w:r>
            <w:proofErr w:type="spellStart"/>
            <w:r w:rsidR="00026C72">
              <w:rPr>
                <w:rFonts w:ascii="Calibri" w:hAnsi="Calibri"/>
                <w:spacing w:val="1"/>
                <w:sz w:val="16"/>
              </w:rPr>
              <w:t>monosomią</w:t>
            </w:r>
            <w:proofErr w:type="spellEnd"/>
            <w:r w:rsidR="00026C72">
              <w:rPr>
                <w:rFonts w:ascii="Calibri" w:hAnsi="Calibri"/>
                <w:spacing w:val="1"/>
                <w:sz w:val="16"/>
              </w:rPr>
              <w:t xml:space="preserve"> chromosomu X są niższe niż przeciętnie. U niektórych dziewczynek występują wady serca lub nerek, problemy ze słuchem oraz trudności w uczeniu się. Dziewczynki z </w:t>
            </w:r>
            <w:proofErr w:type="spellStart"/>
            <w:r w:rsidR="00026C72">
              <w:rPr>
                <w:rFonts w:ascii="Calibri" w:hAnsi="Calibri"/>
                <w:spacing w:val="1"/>
                <w:sz w:val="16"/>
              </w:rPr>
              <w:t>monosomią</w:t>
            </w:r>
            <w:proofErr w:type="spellEnd"/>
            <w:r w:rsidR="00026C72">
              <w:rPr>
                <w:rFonts w:ascii="Calibri" w:hAnsi="Calibri"/>
                <w:spacing w:val="1"/>
                <w:sz w:val="16"/>
              </w:rPr>
              <w:t xml:space="preserve"> chromosomu X we wczesnym dzieciństwie mogą wymagać terapii hormonem wzrostu i na ogół w okresie dojrzewania wymagają podawania hormonów płciowych. Dorosłe kobiety często są bezpłodne.</w:t>
            </w:r>
          </w:p>
        </w:tc>
      </w:tr>
      <w:tr w:rsidR="00F84314" w:rsidTr="00021E04">
        <w:trPr>
          <w:trHeight w:hRule="exact" w:val="1276"/>
        </w:trPr>
        <w:tc>
          <w:tcPr>
            <w:tcW w:w="1483" w:type="dxa"/>
            <w:tcBorders>
              <w:top w:val="single" w:sz="4" w:space="0" w:color="000000"/>
              <w:left w:val="single" w:sz="4" w:space="0" w:color="000000"/>
              <w:bottom w:val="single" w:sz="4" w:space="0" w:color="000000"/>
              <w:right w:val="single" w:sz="4" w:space="0" w:color="000000"/>
            </w:tcBorders>
          </w:tcPr>
          <w:p w:rsidR="00F84314" w:rsidRPr="008863C6" w:rsidRDefault="00F84314" w:rsidP="00774C19">
            <w:pPr>
              <w:spacing w:after="0" w:line="240" w:lineRule="auto"/>
              <w:rPr>
                <w:rFonts w:ascii="Calibri" w:eastAsia="Calibri" w:hAnsi="Calibri" w:cs="Calibri"/>
                <w:sz w:val="16"/>
                <w:szCs w:val="16"/>
              </w:rPr>
            </w:pPr>
            <w:proofErr w:type="spellStart"/>
            <w:r>
              <w:rPr>
                <w:rFonts w:ascii="Calibri" w:hAnsi="Calibri"/>
                <w:sz w:val="16"/>
              </w:rPr>
              <w:t>Triploidia</w:t>
            </w:r>
            <w:proofErr w:type="spellEnd"/>
          </w:p>
        </w:tc>
        <w:tc>
          <w:tcPr>
            <w:tcW w:w="8640" w:type="dxa"/>
            <w:tcBorders>
              <w:top w:val="single" w:sz="4" w:space="0" w:color="000000"/>
              <w:left w:val="single" w:sz="4" w:space="0" w:color="000000"/>
              <w:bottom w:val="single" w:sz="4" w:space="0" w:color="000000"/>
              <w:right w:val="single" w:sz="4" w:space="0" w:color="000000"/>
            </w:tcBorders>
          </w:tcPr>
          <w:p w:rsidR="00F84314" w:rsidRPr="008863C6" w:rsidRDefault="006F6852" w:rsidP="006F6852">
            <w:pPr>
              <w:spacing w:after="0" w:line="239" w:lineRule="auto"/>
              <w:rPr>
                <w:rFonts w:ascii="Calibri" w:eastAsia="Calibri" w:hAnsi="Calibri" w:cs="Calibri"/>
                <w:spacing w:val="1"/>
                <w:sz w:val="16"/>
                <w:szCs w:val="16"/>
              </w:rPr>
            </w:pPr>
            <w:r>
              <w:rPr>
                <w:rFonts w:ascii="Calibri" w:hAnsi="Calibri"/>
                <w:spacing w:val="1"/>
                <w:sz w:val="16"/>
              </w:rPr>
              <w:t>Wada wywołana</w:t>
            </w:r>
            <w:r w:rsidR="00F84314">
              <w:rPr>
                <w:rFonts w:ascii="Calibri" w:hAnsi="Calibri"/>
                <w:spacing w:val="1"/>
                <w:sz w:val="16"/>
              </w:rPr>
              <w:t xml:space="preserve"> dodatkową kopią wszystkich chromosomów. Nieprawidłowości występują często w obrębie zarówno łożyska, </w:t>
            </w:r>
            <w:r w:rsidR="00A71112">
              <w:rPr>
                <w:rFonts w:ascii="Calibri" w:hAnsi="Calibri"/>
                <w:spacing w:val="1"/>
                <w:sz w:val="16"/>
              </w:rPr>
              <w:br/>
            </w:r>
            <w:r w:rsidR="00F84314">
              <w:rPr>
                <w:rFonts w:ascii="Calibri" w:hAnsi="Calibri"/>
                <w:spacing w:val="1"/>
                <w:sz w:val="16"/>
              </w:rPr>
              <w:t>jak i samego płodu. Występuje w około 1 na 1000 ciąż pierwszego trymestru</w:t>
            </w:r>
            <w:r w:rsidR="00F84314">
              <w:rPr>
                <w:rFonts w:ascii="Calibri" w:hAnsi="Calibri"/>
                <w:spacing w:val="1"/>
                <w:sz w:val="16"/>
                <w:vertAlign w:val="superscript"/>
              </w:rPr>
              <w:t>1</w:t>
            </w:r>
            <w:r w:rsidR="00F84314">
              <w:rPr>
                <w:rFonts w:ascii="Calibri" w:hAnsi="Calibri"/>
                <w:spacing w:val="1"/>
                <w:sz w:val="16"/>
              </w:rPr>
              <w:t xml:space="preserve">; w przypadku większości dzieci z </w:t>
            </w:r>
            <w:proofErr w:type="spellStart"/>
            <w:r w:rsidR="00F84314">
              <w:rPr>
                <w:rFonts w:ascii="Calibri" w:hAnsi="Calibri"/>
                <w:spacing w:val="1"/>
                <w:sz w:val="16"/>
              </w:rPr>
              <w:t>triploidią</w:t>
            </w:r>
            <w:proofErr w:type="spellEnd"/>
            <w:r w:rsidR="00F84314">
              <w:rPr>
                <w:rFonts w:ascii="Calibri" w:hAnsi="Calibri"/>
                <w:spacing w:val="1"/>
                <w:sz w:val="16"/>
              </w:rPr>
              <w:t xml:space="preserve"> dochodzi do poronienia lub urodzenia martwego dziecka. Z rzadko występujących żywych urodzeń większość umiera przed osiągnięciem pierwszego roku życia.</w:t>
            </w:r>
            <w:r w:rsidR="006547B5">
              <w:rPr>
                <w:rFonts w:ascii="Calibri" w:hAnsi="Calibri"/>
                <w:spacing w:val="1"/>
                <w:sz w:val="16"/>
              </w:rPr>
              <w:t xml:space="preserve"> </w:t>
            </w:r>
            <w:r w:rsidR="00F84314">
              <w:rPr>
                <w:rFonts w:ascii="Calibri" w:hAnsi="Calibri"/>
                <w:spacing w:val="1"/>
                <w:sz w:val="16"/>
              </w:rPr>
              <w:t xml:space="preserve">U matek płodu z </w:t>
            </w:r>
            <w:proofErr w:type="spellStart"/>
            <w:r w:rsidR="00F84314">
              <w:rPr>
                <w:rFonts w:ascii="Calibri" w:hAnsi="Calibri"/>
                <w:spacing w:val="1"/>
                <w:sz w:val="16"/>
              </w:rPr>
              <w:t>triploidią</w:t>
            </w:r>
            <w:proofErr w:type="spellEnd"/>
            <w:r w:rsidR="00F84314">
              <w:rPr>
                <w:rFonts w:ascii="Calibri" w:hAnsi="Calibri"/>
                <w:spacing w:val="1"/>
                <w:sz w:val="16"/>
              </w:rPr>
              <w:t xml:space="preserve"> ponadto mogą również występować różne powikłania ciążowe, takie jak stan </w:t>
            </w:r>
            <w:proofErr w:type="spellStart"/>
            <w:r w:rsidR="00F84314">
              <w:rPr>
                <w:rFonts w:ascii="Calibri" w:hAnsi="Calibri"/>
                <w:spacing w:val="1"/>
                <w:sz w:val="16"/>
              </w:rPr>
              <w:t>przedrzucawkowy</w:t>
            </w:r>
            <w:proofErr w:type="spellEnd"/>
            <w:r w:rsidR="00F84314">
              <w:rPr>
                <w:rFonts w:ascii="Calibri" w:hAnsi="Calibri"/>
                <w:spacing w:val="1"/>
                <w:sz w:val="16"/>
              </w:rPr>
              <w:t>, ciężkie mdłości, nadmierne krwawienia i patologie łożyska.</w:t>
            </w:r>
          </w:p>
        </w:tc>
      </w:tr>
      <w:tr w:rsidR="00D92513" w:rsidTr="00021E04">
        <w:trPr>
          <w:trHeight w:hRule="exact" w:val="983"/>
        </w:trPr>
        <w:tc>
          <w:tcPr>
            <w:tcW w:w="1483" w:type="dxa"/>
            <w:tcBorders>
              <w:top w:val="single" w:sz="4" w:space="0" w:color="000000"/>
              <w:left w:val="single" w:sz="4" w:space="0" w:color="000000"/>
              <w:bottom w:val="single" w:sz="4" w:space="0" w:color="000000"/>
              <w:right w:val="single" w:sz="4" w:space="0" w:color="000000"/>
            </w:tcBorders>
          </w:tcPr>
          <w:p w:rsidR="00D92513" w:rsidRPr="008863C6" w:rsidRDefault="00D92513" w:rsidP="00774C19">
            <w:pPr>
              <w:spacing w:after="0" w:line="240" w:lineRule="auto"/>
              <w:rPr>
                <w:rFonts w:ascii="Calibri" w:eastAsia="Calibri" w:hAnsi="Calibri" w:cs="Calibri"/>
                <w:sz w:val="16"/>
                <w:szCs w:val="16"/>
              </w:rPr>
            </w:pPr>
            <w:r>
              <w:rPr>
                <w:rFonts w:ascii="Calibri" w:hAnsi="Calibri"/>
                <w:sz w:val="16"/>
              </w:rPr>
              <w:t>Zespół delecji 22q11.2</w:t>
            </w:r>
          </w:p>
        </w:tc>
        <w:tc>
          <w:tcPr>
            <w:tcW w:w="8640" w:type="dxa"/>
            <w:tcBorders>
              <w:top w:val="single" w:sz="4" w:space="0" w:color="000000"/>
              <w:left w:val="single" w:sz="4" w:space="0" w:color="000000"/>
              <w:bottom w:val="single" w:sz="4" w:space="0" w:color="000000"/>
              <w:right w:val="single" w:sz="4" w:space="0" w:color="000000"/>
            </w:tcBorders>
          </w:tcPr>
          <w:p w:rsidR="00D92513" w:rsidRPr="008863C6" w:rsidRDefault="00D92513" w:rsidP="00D92513">
            <w:pPr>
              <w:spacing w:after="0" w:line="239" w:lineRule="auto"/>
              <w:rPr>
                <w:rFonts w:ascii="Calibri" w:eastAsia="Calibri" w:hAnsi="Calibri" w:cs="Calibri"/>
                <w:spacing w:val="1"/>
                <w:sz w:val="16"/>
                <w:szCs w:val="16"/>
              </w:rPr>
            </w:pPr>
            <w:r>
              <w:rPr>
                <w:rFonts w:ascii="Calibri" w:hAnsi="Calibri"/>
                <w:spacing w:val="1"/>
                <w:sz w:val="16"/>
              </w:rPr>
              <w:t>Zespół delecji 22q11.2 jest wywoływany brakiem małego fragmentu chromosomu 22.</w:t>
            </w:r>
            <w:r w:rsidR="006547B5">
              <w:rPr>
                <w:rFonts w:ascii="Calibri" w:hAnsi="Calibri"/>
                <w:spacing w:val="1"/>
                <w:sz w:val="16"/>
              </w:rPr>
              <w:t xml:space="preserve"> </w:t>
            </w:r>
            <w:r>
              <w:rPr>
                <w:rFonts w:ascii="Calibri" w:hAnsi="Calibri"/>
                <w:spacing w:val="1"/>
                <w:sz w:val="16"/>
              </w:rPr>
              <w:t>Występuje z częstością 1 na 2000 dzieci żywo urodzonych</w:t>
            </w:r>
            <w:r>
              <w:rPr>
                <w:rFonts w:ascii="Calibri" w:hAnsi="Calibri"/>
                <w:spacing w:val="1"/>
                <w:sz w:val="16"/>
                <w:vertAlign w:val="superscript"/>
              </w:rPr>
              <w:t>1</w:t>
            </w:r>
            <w:r>
              <w:rPr>
                <w:rFonts w:ascii="Calibri" w:hAnsi="Calibri"/>
                <w:spacing w:val="1"/>
                <w:sz w:val="16"/>
              </w:rPr>
              <w:t>.</w:t>
            </w:r>
            <w:r w:rsidR="006547B5">
              <w:rPr>
                <w:rFonts w:ascii="Calibri" w:hAnsi="Calibri"/>
                <w:spacing w:val="1"/>
                <w:sz w:val="16"/>
              </w:rPr>
              <w:t xml:space="preserve"> </w:t>
            </w:r>
            <w:r>
              <w:rPr>
                <w:rFonts w:ascii="Calibri" w:hAnsi="Calibri"/>
                <w:spacing w:val="1"/>
                <w:sz w:val="16"/>
              </w:rPr>
              <w:t>Większość dzieci z zespołem delecji 22q11.2 jest obarczona niepełnosprawnością umysłową w stopniu lekkim lub umiarkowanym oraz opóźnionym rozwojem mowy i języka.</w:t>
            </w:r>
            <w:r w:rsidR="006547B5">
              <w:rPr>
                <w:rFonts w:ascii="Calibri" w:hAnsi="Calibri"/>
                <w:spacing w:val="1"/>
                <w:sz w:val="16"/>
              </w:rPr>
              <w:t xml:space="preserve"> </w:t>
            </w:r>
            <w:r>
              <w:rPr>
                <w:rFonts w:ascii="Calibri" w:hAnsi="Calibri"/>
                <w:spacing w:val="1"/>
                <w:sz w:val="16"/>
              </w:rPr>
              <w:t>U wielu dzieci występują wady serca, problemy z układem odpornościowym oraz inne problemy zdrowotne.</w:t>
            </w:r>
            <w:r w:rsidR="006547B5">
              <w:rPr>
                <w:rFonts w:ascii="Calibri" w:hAnsi="Calibri"/>
                <w:spacing w:val="1"/>
                <w:sz w:val="16"/>
              </w:rPr>
              <w:t xml:space="preserve"> </w:t>
            </w:r>
            <w:r>
              <w:rPr>
                <w:rFonts w:ascii="Calibri" w:hAnsi="Calibri"/>
                <w:spacing w:val="1"/>
                <w:sz w:val="16"/>
              </w:rPr>
              <w:t>U niektórych osób z zespołem delecji 22q11.2 występują zaburzenia ze spektrum autyzmu oraz zaburzenia psychiczne takie, jak schizofrenia.</w:t>
            </w:r>
          </w:p>
        </w:tc>
      </w:tr>
      <w:tr w:rsidR="00D92513" w:rsidTr="00513BBE">
        <w:trPr>
          <w:trHeight w:hRule="exact" w:val="1195"/>
        </w:trPr>
        <w:tc>
          <w:tcPr>
            <w:tcW w:w="1483" w:type="dxa"/>
            <w:tcBorders>
              <w:top w:val="single" w:sz="4" w:space="0" w:color="000000"/>
              <w:left w:val="single" w:sz="4" w:space="0" w:color="000000"/>
              <w:bottom w:val="single" w:sz="4" w:space="0" w:color="000000"/>
              <w:right w:val="single" w:sz="4" w:space="0" w:color="000000"/>
            </w:tcBorders>
          </w:tcPr>
          <w:p w:rsidR="00D92513" w:rsidRDefault="00D92513" w:rsidP="00774C19">
            <w:pPr>
              <w:spacing w:after="0" w:line="240" w:lineRule="auto"/>
              <w:rPr>
                <w:rFonts w:ascii="Calibri" w:eastAsia="Calibri" w:hAnsi="Calibri" w:cs="Calibri"/>
                <w:sz w:val="16"/>
                <w:szCs w:val="16"/>
              </w:rPr>
            </w:pPr>
            <w:r>
              <w:rPr>
                <w:rFonts w:ascii="Calibri" w:hAnsi="Calibri"/>
                <w:sz w:val="16"/>
              </w:rPr>
              <w:t>Zespół delecji 1p36</w:t>
            </w:r>
          </w:p>
        </w:tc>
        <w:tc>
          <w:tcPr>
            <w:tcW w:w="8640" w:type="dxa"/>
            <w:tcBorders>
              <w:top w:val="single" w:sz="4" w:space="0" w:color="000000"/>
              <w:left w:val="single" w:sz="4" w:space="0" w:color="000000"/>
              <w:bottom w:val="single" w:sz="4" w:space="0" w:color="000000"/>
              <w:right w:val="single" w:sz="4" w:space="0" w:color="000000"/>
            </w:tcBorders>
          </w:tcPr>
          <w:p w:rsidR="00D92513" w:rsidRDefault="006F6852" w:rsidP="006F6852">
            <w:pPr>
              <w:spacing w:after="0" w:line="239" w:lineRule="auto"/>
              <w:rPr>
                <w:rFonts w:ascii="Calibri" w:eastAsia="Calibri" w:hAnsi="Calibri" w:cs="Calibri"/>
                <w:spacing w:val="1"/>
                <w:sz w:val="16"/>
                <w:szCs w:val="16"/>
              </w:rPr>
            </w:pPr>
            <w:r>
              <w:rPr>
                <w:rFonts w:ascii="Calibri" w:hAnsi="Calibri"/>
                <w:spacing w:val="1"/>
                <w:sz w:val="16"/>
              </w:rPr>
              <w:t>Zespół spowodowany</w:t>
            </w:r>
            <w:r w:rsidR="00D92513">
              <w:rPr>
                <w:rFonts w:ascii="Calibri" w:hAnsi="Calibri"/>
                <w:spacing w:val="1"/>
                <w:sz w:val="16"/>
              </w:rPr>
              <w:t xml:space="preserve"> brakiem małego fragmentu chromosomu 1 i </w:t>
            </w:r>
            <w:r>
              <w:rPr>
                <w:rFonts w:ascii="Calibri" w:hAnsi="Calibri"/>
                <w:spacing w:val="1"/>
                <w:sz w:val="16"/>
              </w:rPr>
              <w:t xml:space="preserve">zwany </w:t>
            </w:r>
            <w:r w:rsidR="00D92513">
              <w:rPr>
                <w:rFonts w:ascii="Calibri" w:hAnsi="Calibri"/>
                <w:spacing w:val="1"/>
                <w:sz w:val="16"/>
              </w:rPr>
              <w:t xml:space="preserve">również </w:t>
            </w:r>
            <w:proofErr w:type="spellStart"/>
            <w:r w:rsidR="00D92513">
              <w:rPr>
                <w:rFonts w:ascii="Calibri" w:hAnsi="Calibri"/>
                <w:spacing w:val="1"/>
                <w:sz w:val="16"/>
              </w:rPr>
              <w:t>monosomią</w:t>
            </w:r>
            <w:proofErr w:type="spellEnd"/>
            <w:r w:rsidR="00D92513">
              <w:rPr>
                <w:rFonts w:ascii="Calibri" w:hAnsi="Calibri"/>
                <w:spacing w:val="1"/>
                <w:sz w:val="16"/>
              </w:rPr>
              <w:t xml:space="preserve"> 1p36.</w:t>
            </w:r>
            <w:r w:rsidR="006547B5">
              <w:rPr>
                <w:rFonts w:ascii="Calibri" w:hAnsi="Calibri"/>
                <w:spacing w:val="1"/>
                <w:sz w:val="16"/>
              </w:rPr>
              <w:t xml:space="preserve"> </w:t>
            </w:r>
            <w:r w:rsidR="00D92513">
              <w:rPr>
                <w:rFonts w:ascii="Calibri" w:hAnsi="Calibri"/>
                <w:spacing w:val="1"/>
                <w:sz w:val="16"/>
              </w:rPr>
              <w:t>Występuje z częstością 1 na 5000 dzieci żywo urodzonych</w:t>
            </w:r>
            <w:r w:rsidR="00D92513">
              <w:rPr>
                <w:rFonts w:ascii="Calibri" w:hAnsi="Calibri"/>
                <w:sz w:val="16"/>
                <w:vertAlign w:val="superscript"/>
              </w:rPr>
              <w:t>3</w:t>
            </w:r>
            <w:r w:rsidR="00D92513">
              <w:rPr>
                <w:rFonts w:ascii="Calibri" w:hAnsi="Calibri"/>
                <w:spacing w:val="1"/>
                <w:sz w:val="16"/>
              </w:rPr>
              <w:t>.</w:t>
            </w:r>
            <w:r w:rsidR="006547B5">
              <w:rPr>
                <w:rFonts w:ascii="Calibri" w:hAnsi="Calibri"/>
                <w:spacing w:val="1"/>
                <w:sz w:val="16"/>
              </w:rPr>
              <w:t xml:space="preserve"> </w:t>
            </w:r>
            <w:r w:rsidR="00D92513">
              <w:rPr>
                <w:rFonts w:ascii="Calibri" w:hAnsi="Calibri"/>
                <w:spacing w:val="1"/>
                <w:sz w:val="16"/>
              </w:rPr>
              <w:t xml:space="preserve">U dzieci z </w:t>
            </w:r>
            <w:proofErr w:type="spellStart"/>
            <w:r w:rsidR="00D92513">
              <w:rPr>
                <w:rFonts w:ascii="Calibri" w:hAnsi="Calibri"/>
                <w:spacing w:val="1"/>
                <w:sz w:val="16"/>
              </w:rPr>
              <w:t>monosomią</w:t>
            </w:r>
            <w:proofErr w:type="spellEnd"/>
            <w:r w:rsidR="00D92513">
              <w:rPr>
                <w:rFonts w:ascii="Calibri" w:hAnsi="Calibri"/>
                <w:spacing w:val="1"/>
                <w:sz w:val="16"/>
              </w:rPr>
              <w:t xml:space="preserve"> 1p36 występuje niepełnosprawność umysłowa w stopniu umiarkowanym lub ciężkim.</w:t>
            </w:r>
            <w:r w:rsidR="006547B5">
              <w:rPr>
                <w:rFonts w:ascii="Calibri" w:hAnsi="Calibri"/>
                <w:spacing w:val="1"/>
                <w:sz w:val="16"/>
              </w:rPr>
              <w:t xml:space="preserve"> </w:t>
            </w:r>
            <w:r w:rsidR="00D92513">
              <w:rPr>
                <w:rFonts w:ascii="Calibri" w:hAnsi="Calibri"/>
                <w:spacing w:val="1"/>
                <w:sz w:val="16"/>
              </w:rPr>
              <w:t xml:space="preserve">U większości dzieci z tym zespołem występują wady serca, które mogą wymagać operacji lub leczenia. U niektórych dzieci konieczne może być wdrożenie specjalnej terapii fizykalnej lub zajęciowej w celu rehabilitacji osłabionego napięcia mięśniowego. U około połowy dzieci z </w:t>
            </w:r>
            <w:proofErr w:type="spellStart"/>
            <w:r w:rsidR="00D92513">
              <w:rPr>
                <w:rFonts w:ascii="Calibri" w:hAnsi="Calibri"/>
                <w:spacing w:val="1"/>
                <w:sz w:val="16"/>
              </w:rPr>
              <w:t>monosomią</w:t>
            </w:r>
            <w:proofErr w:type="spellEnd"/>
            <w:r w:rsidR="00D92513">
              <w:rPr>
                <w:rFonts w:ascii="Calibri" w:hAnsi="Calibri"/>
                <w:spacing w:val="1"/>
                <w:sz w:val="16"/>
              </w:rPr>
              <w:t xml:space="preserve"> 1p36 występują napady drgawkowe i/lub problemy behawioralne, </w:t>
            </w:r>
            <w:r w:rsidR="00A71112">
              <w:rPr>
                <w:rFonts w:ascii="Calibri" w:hAnsi="Calibri"/>
                <w:spacing w:val="1"/>
                <w:sz w:val="16"/>
              </w:rPr>
              <w:br/>
            </w:r>
            <w:r w:rsidR="00D92513">
              <w:rPr>
                <w:rFonts w:ascii="Calibri" w:hAnsi="Calibri"/>
                <w:spacing w:val="1"/>
                <w:sz w:val="16"/>
              </w:rPr>
              <w:t>a u niektórych dzieci występują wady wzroku i/lub słuchu.</w:t>
            </w:r>
          </w:p>
        </w:tc>
      </w:tr>
      <w:tr w:rsidR="00D92513" w:rsidTr="00021E04">
        <w:trPr>
          <w:trHeight w:hRule="exact" w:val="929"/>
        </w:trPr>
        <w:tc>
          <w:tcPr>
            <w:tcW w:w="1483" w:type="dxa"/>
            <w:tcBorders>
              <w:top w:val="single" w:sz="4" w:space="0" w:color="000000"/>
              <w:left w:val="single" w:sz="4" w:space="0" w:color="000000"/>
              <w:bottom w:val="single" w:sz="4" w:space="0" w:color="000000"/>
              <w:right w:val="single" w:sz="4" w:space="0" w:color="000000"/>
            </w:tcBorders>
          </w:tcPr>
          <w:p w:rsidR="00D92513" w:rsidRDefault="00D92513" w:rsidP="00774C19">
            <w:pPr>
              <w:spacing w:after="0" w:line="240" w:lineRule="auto"/>
              <w:rPr>
                <w:rFonts w:ascii="Calibri" w:eastAsia="Calibri" w:hAnsi="Calibri" w:cs="Calibri"/>
                <w:sz w:val="16"/>
                <w:szCs w:val="16"/>
              </w:rPr>
            </w:pPr>
            <w:r>
              <w:rPr>
                <w:rFonts w:ascii="Calibri" w:hAnsi="Calibri"/>
                <w:sz w:val="16"/>
              </w:rPr>
              <w:t>Zespół kociego krzyku (5p-)</w:t>
            </w:r>
          </w:p>
        </w:tc>
        <w:tc>
          <w:tcPr>
            <w:tcW w:w="8640" w:type="dxa"/>
            <w:tcBorders>
              <w:top w:val="single" w:sz="4" w:space="0" w:color="000000"/>
              <w:left w:val="single" w:sz="4" w:space="0" w:color="000000"/>
              <w:bottom w:val="single" w:sz="4" w:space="0" w:color="000000"/>
              <w:right w:val="single" w:sz="4" w:space="0" w:color="000000"/>
            </w:tcBorders>
          </w:tcPr>
          <w:p w:rsidR="00D92513" w:rsidRDefault="00B744E8" w:rsidP="00B744E8">
            <w:pPr>
              <w:spacing w:after="0" w:line="239" w:lineRule="auto"/>
              <w:rPr>
                <w:rFonts w:ascii="Calibri" w:eastAsia="Calibri" w:hAnsi="Calibri" w:cs="Calibri"/>
                <w:spacing w:val="1"/>
                <w:sz w:val="16"/>
                <w:szCs w:val="16"/>
              </w:rPr>
            </w:pPr>
            <w:r>
              <w:rPr>
                <w:rFonts w:ascii="Calibri" w:hAnsi="Calibri"/>
                <w:spacing w:val="1"/>
                <w:sz w:val="16"/>
              </w:rPr>
              <w:t>Z</w:t>
            </w:r>
            <w:r w:rsidR="00D92513">
              <w:rPr>
                <w:rFonts w:ascii="Calibri" w:hAnsi="Calibri"/>
                <w:spacing w:val="1"/>
                <w:sz w:val="16"/>
              </w:rPr>
              <w:t xml:space="preserve">espół spowodowany brakiem małego fragmentu chromosomu 5 i </w:t>
            </w:r>
            <w:r>
              <w:rPr>
                <w:rFonts w:ascii="Calibri" w:hAnsi="Calibri"/>
                <w:spacing w:val="1"/>
                <w:sz w:val="16"/>
              </w:rPr>
              <w:t xml:space="preserve">zwany </w:t>
            </w:r>
            <w:r w:rsidR="00D92513">
              <w:rPr>
                <w:rFonts w:ascii="Calibri" w:hAnsi="Calibri"/>
                <w:spacing w:val="1"/>
                <w:sz w:val="16"/>
              </w:rPr>
              <w:t xml:space="preserve">również zespołem </w:t>
            </w:r>
            <w:proofErr w:type="spellStart"/>
            <w:r w:rsidR="00D92513">
              <w:rPr>
                <w:rFonts w:ascii="Calibri" w:hAnsi="Calibri"/>
                <w:spacing w:val="1"/>
                <w:sz w:val="16"/>
              </w:rPr>
              <w:t>monosomii</w:t>
            </w:r>
            <w:proofErr w:type="spellEnd"/>
            <w:r w:rsidR="00D92513">
              <w:rPr>
                <w:rFonts w:ascii="Calibri" w:hAnsi="Calibri"/>
                <w:spacing w:val="1"/>
                <w:sz w:val="16"/>
              </w:rPr>
              <w:t xml:space="preserve"> 5p.</w:t>
            </w:r>
            <w:r w:rsidR="006547B5">
              <w:rPr>
                <w:rFonts w:ascii="Calibri" w:hAnsi="Calibri"/>
                <w:spacing w:val="1"/>
                <w:sz w:val="16"/>
              </w:rPr>
              <w:t xml:space="preserve"> </w:t>
            </w:r>
            <w:r w:rsidR="00D92513">
              <w:rPr>
                <w:rFonts w:ascii="Calibri" w:hAnsi="Calibri"/>
                <w:spacing w:val="1"/>
                <w:sz w:val="16"/>
              </w:rPr>
              <w:t>Występuje z częstością 1 na 20 000 dzieci żywo urodzonych</w:t>
            </w:r>
            <w:r w:rsidR="00D92513">
              <w:rPr>
                <w:rFonts w:ascii="Calibri" w:hAnsi="Calibri"/>
                <w:sz w:val="16"/>
                <w:vertAlign w:val="superscript"/>
              </w:rPr>
              <w:t>4</w:t>
            </w:r>
            <w:r w:rsidR="00D92513">
              <w:rPr>
                <w:rFonts w:ascii="Calibri" w:hAnsi="Calibri"/>
                <w:spacing w:val="1"/>
                <w:sz w:val="16"/>
              </w:rPr>
              <w:t>. Dzieci z tym zespołem mają na ogół niską masę urodzeniową oraz mały mózg i głowę.</w:t>
            </w:r>
            <w:r w:rsidR="006547B5">
              <w:rPr>
                <w:rFonts w:ascii="Calibri" w:hAnsi="Calibri"/>
                <w:spacing w:val="1"/>
                <w:sz w:val="16"/>
              </w:rPr>
              <w:t xml:space="preserve"> </w:t>
            </w:r>
            <w:r w:rsidR="00D92513">
              <w:rPr>
                <w:rFonts w:ascii="Calibri" w:hAnsi="Calibri"/>
                <w:spacing w:val="1"/>
                <w:sz w:val="16"/>
              </w:rPr>
              <w:t>Często występują problemy z oddychaniem i karmieniem oraz wymagają</w:t>
            </w:r>
            <w:r w:rsidR="00A71112">
              <w:rPr>
                <w:rFonts w:ascii="Calibri" w:hAnsi="Calibri"/>
                <w:spacing w:val="1"/>
                <w:sz w:val="16"/>
              </w:rPr>
              <w:t xml:space="preserve"> dodatkowej opieki medycznej. </w:t>
            </w:r>
            <w:r w:rsidR="00A71112">
              <w:rPr>
                <w:rFonts w:ascii="Calibri" w:hAnsi="Calibri"/>
                <w:spacing w:val="1"/>
                <w:sz w:val="16"/>
              </w:rPr>
              <w:br/>
            </w:r>
            <w:r w:rsidR="00D92513">
              <w:rPr>
                <w:rFonts w:ascii="Calibri" w:hAnsi="Calibri"/>
                <w:spacing w:val="1"/>
                <w:sz w:val="16"/>
              </w:rPr>
              <w:t>U dzieci z zespołem kociego krzyku występuje niepełnosprawność umysłowa w stopniu ciężkim.</w:t>
            </w:r>
            <w:r w:rsidR="006547B5">
              <w:rPr>
                <w:rFonts w:ascii="Calibri" w:hAnsi="Calibri"/>
                <w:spacing w:val="1"/>
                <w:sz w:val="16"/>
              </w:rPr>
              <w:t xml:space="preserve">  </w:t>
            </w:r>
            <w:r w:rsidR="00D92513">
              <w:rPr>
                <w:rFonts w:ascii="Calibri" w:hAnsi="Calibri"/>
                <w:spacing w:val="1"/>
                <w:sz w:val="16"/>
              </w:rPr>
              <w:t xml:space="preserve"> </w:t>
            </w:r>
          </w:p>
        </w:tc>
      </w:tr>
      <w:tr w:rsidR="00D92513" w:rsidTr="00021E04">
        <w:trPr>
          <w:trHeight w:hRule="exact" w:val="1285"/>
        </w:trPr>
        <w:tc>
          <w:tcPr>
            <w:tcW w:w="1483" w:type="dxa"/>
            <w:tcBorders>
              <w:top w:val="single" w:sz="4" w:space="0" w:color="000000"/>
              <w:left w:val="single" w:sz="4" w:space="0" w:color="000000"/>
              <w:bottom w:val="single" w:sz="4" w:space="0" w:color="000000"/>
              <w:right w:val="single" w:sz="4" w:space="0" w:color="000000"/>
            </w:tcBorders>
          </w:tcPr>
          <w:p w:rsidR="00D92513" w:rsidRPr="006A016A" w:rsidRDefault="00D92513" w:rsidP="00D92513">
            <w:pPr>
              <w:spacing w:after="0" w:line="240" w:lineRule="auto"/>
              <w:ind w:right="-20"/>
              <w:rPr>
                <w:rFonts w:ascii="Calibri" w:eastAsia="Calibri" w:hAnsi="Calibri" w:cs="Calibri"/>
                <w:sz w:val="16"/>
                <w:szCs w:val="16"/>
              </w:rPr>
            </w:pPr>
            <w:r>
              <w:rPr>
                <w:rFonts w:ascii="Calibri" w:hAnsi="Calibri"/>
                <w:sz w:val="16"/>
              </w:rPr>
              <w:lastRenderedPageBreak/>
              <w:t xml:space="preserve">Zespół </w:t>
            </w:r>
            <w:proofErr w:type="spellStart"/>
            <w:r>
              <w:rPr>
                <w:rFonts w:ascii="Calibri" w:hAnsi="Calibri"/>
                <w:sz w:val="16"/>
              </w:rPr>
              <w:t>Angelmana</w:t>
            </w:r>
            <w:proofErr w:type="spellEnd"/>
          </w:p>
          <w:p w:rsidR="00D92513" w:rsidRDefault="00D92513" w:rsidP="00D92513">
            <w:pPr>
              <w:spacing w:after="0" w:line="240" w:lineRule="auto"/>
              <w:rPr>
                <w:rFonts w:ascii="Calibri" w:eastAsia="Calibri" w:hAnsi="Calibri" w:cs="Calibri"/>
                <w:sz w:val="16"/>
                <w:szCs w:val="16"/>
              </w:rPr>
            </w:pPr>
            <w:r>
              <w:rPr>
                <w:rFonts w:ascii="Calibri" w:hAnsi="Calibri"/>
                <w:sz w:val="16"/>
              </w:rPr>
              <w:t>(delecja 15q11.2 w obrębie matczynego materiału genetycznego)</w:t>
            </w:r>
          </w:p>
        </w:tc>
        <w:tc>
          <w:tcPr>
            <w:tcW w:w="8640" w:type="dxa"/>
            <w:tcBorders>
              <w:top w:val="single" w:sz="4" w:space="0" w:color="000000"/>
              <w:left w:val="single" w:sz="4" w:space="0" w:color="000000"/>
              <w:bottom w:val="single" w:sz="4" w:space="0" w:color="000000"/>
              <w:right w:val="single" w:sz="4" w:space="0" w:color="000000"/>
            </w:tcBorders>
          </w:tcPr>
          <w:p w:rsidR="00D92513" w:rsidRDefault="00D92513" w:rsidP="00430606">
            <w:pPr>
              <w:spacing w:after="0" w:line="239" w:lineRule="auto"/>
              <w:rPr>
                <w:rFonts w:ascii="Calibri" w:eastAsia="Calibri" w:hAnsi="Calibri" w:cs="Calibri"/>
                <w:spacing w:val="1"/>
                <w:sz w:val="16"/>
                <w:szCs w:val="16"/>
              </w:rPr>
            </w:pPr>
            <w:r>
              <w:rPr>
                <w:rFonts w:ascii="Calibri" w:hAnsi="Calibri"/>
                <w:sz w:val="16"/>
              </w:rPr>
              <w:t xml:space="preserve">Zespół </w:t>
            </w:r>
            <w:proofErr w:type="spellStart"/>
            <w:r>
              <w:rPr>
                <w:rFonts w:ascii="Calibri" w:hAnsi="Calibri"/>
                <w:sz w:val="16"/>
              </w:rPr>
              <w:t>Angelmana</w:t>
            </w:r>
            <w:proofErr w:type="spellEnd"/>
            <w:r>
              <w:rPr>
                <w:rFonts w:ascii="Calibri" w:hAnsi="Calibri"/>
                <w:sz w:val="16"/>
              </w:rPr>
              <w:t xml:space="preserve"> spowodowany </w:t>
            </w:r>
            <w:r w:rsidR="00430606">
              <w:rPr>
                <w:rFonts w:ascii="Calibri" w:hAnsi="Calibri"/>
                <w:sz w:val="16"/>
              </w:rPr>
              <w:t xml:space="preserve">jest </w:t>
            </w:r>
            <w:r>
              <w:rPr>
                <w:rFonts w:ascii="Calibri" w:hAnsi="Calibri"/>
                <w:sz w:val="16"/>
              </w:rPr>
              <w:t>brakiem małego fragmentu chromosomu 15 lub odziedziczeniem dwóch kopii chromosomu15 od jednego rodzica i żadnej kopii tego chromosomu od drugiego. Możliwe są również inne, rzadko występujące przyczyny.</w:t>
            </w:r>
            <w:r w:rsidR="006547B5">
              <w:rPr>
                <w:rFonts w:ascii="Calibri" w:hAnsi="Calibri"/>
                <w:sz w:val="16"/>
              </w:rPr>
              <w:t xml:space="preserve"> </w:t>
            </w:r>
            <w:r>
              <w:rPr>
                <w:rFonts w:ascii="Calibri" w:hAnsi="Calibri"/>
                <w:sz w:val="16"/>
              </w:rPr>
              <w:t>Występuje z częstością 1 na 12 000 dzieci żywo urodzonych</w:t>
            </w:r>
            <w:r>
              <w:rPr>
                <w:rFonts w:ascii="Calibri" w:hAnsi="Calibri"/>
                <w:sz w:val="16"/>
                <w:vertAlign w:val="superscript"/>
              </w:rPr>
              <w:t>3</w:t>
            </w:r>
            <w:r>
              <w:rPr>
                <w:rFonts w:ascii="Calibri" w:hAnsi="Calibri"/>
                <w:sz w:val="16"/>
              </w:rPr>
              <w:t>.</w:t>
            </w:r>
            <w:r w:rsidR="006547B5">
              <w:rPr>
                <w:rFonts w:ascii="Calibri" w:hAnsi="Calibri"/>
                <w:sz w:val="16"/>
              </w:rPr>
              <w:t xml:space="preserve"> </w:t>
            </w:r>
            <w:r>
              <w:rPr>
                <w:rFonts w:ascii="Calibri" w:hAnsi="Calibri"/>
                <w:sz w:val="16"/>
              </w:rPr>
              <w:t>Dzieci mają często problemy z karmieniem oraz występuje osłabienie napięcia mięśniowego.</w:t>
            </w:r>
            <w:r w:rsidR="006547B5">
              <w:rPr>
                <w:rFonts w:ascii="Calibri" w:hAnsi="Calibri"/>
                <w:sz w:val="16"/>
              </w:rPr>
              <w:t xml:space="preserve"> </w:t>
            </w:r>
            <w:r>
              <w:rPr>
                <w:rFonts w:ascii="Calibri" w:hAnsi="Calibri"/>
                <w:sz w:val="16"/>
              </w:rPr>
              <w:t>Często występuje upośledzenie umysłowe w stopniu ciężkim i problemy z motoryką. Większość dzieci ma mały mózg i głowę, a u niektórych występują napady drgawkowe. U większości dzieci nie dochodzi do wykształcenia mowy.</w:t>
            </w:r>
            <w:r w:rsidR="006547B5">
              <w:rPr>
                <w:rFonts w:ascii="Calibri" w:hAnsi="Calibri"/>
                <w:sz w:val="16"/>
              </w:rPr>
              <w:t xml:space="preserve">  </w:t>
            </w:r>
          </w:p>
        </w:tc>
      </w:tr>
      <w:tr w:rsidR="00D92513" w:rsidTr="00A71112">
        <w:trPr>
          <w:trHeight w:hRule="exact" w:val="1171"/>
        </w:trPr>
        <w:tc>
          <w:tcPr>
            <w:tcW w:w="1483" w:type="dxa"/>
            <w:tcBorders>
              <w:top w:val="single" w:sz="4" w:space="0" w:color="000000"/>
              <w:left w:val="single" w:sz="4" w:space="0" w:color="000000"/>
              <w:bottom w:val="single" w:sz="4" w:space="0" w:color="000000"/>
              <w:right w:val="single" w:sz="4" w:space="0" w:color="000000"/>
            </w:tcBorders>
          </w:tcPr>
          <w:p w:rsidR="00D92513" w:rsidRPr="006A016A" w:rsidRDefault="00D92513" w:rsidP="00A71112">
            <w:pPr>
              <w:spacing w:after="0" w:line="240" w:lineRule="auto"/>
              <w:ind w:right="-20"/>
              <w:rPr>
                <w:rFonts w:ascii="Calibri" w:eastAsia="Calibri" w:hAnsi="Calibri" w:cs="Calibri"/>
                <w:sz w:val="16"/>
                <w:szCs w:val="16"/>
              </w:rPr>
            </w:pPr>
            <w:r>
              <w:rPr>
                <w:rFonts w:ascii="Calibri" w:hAnsi="Calibri"/>
                <w:sz w:val="16"/>
              </w:rPr>
              <w:t xml:space="preserve">Zespół </w:t>
            </w:r>
            <w:proofErr w:type="spellStart"/>
            <w:r>
              <w:rPr>
                <w:rFonts w:ascii="Calibri" w:hAnsi="Calibri"/>
                <w:sz w:val="16"/>
              </w:rPr>
              <w:t>Pradera-Williego</w:t>
            </w:r>
            <w:proofErr w:type="spellEnd"/>
            <w:r w:rsidR="00A71112">
              <w:rPr>
                <w:rFonts w:ascii="Calibri" w:eastAsia="Calibri" w:hAnsi="Calibri" w:cs="Calibri"/>
                <w:sz w:val="16"/>
                <w:szCs w:val="16"/>
              </w:rPr>
              <w:t xml:space="preserve"> </w:t>
            </w:r>
            <w:r>
              <w:rPr>
                <w:rFonts w:ascii="Calibri" w:hAnsi="Calibri"/>
                <w:sz w:val="16"/>
              </w:rPr>
              <w:t>(delecja 15q11.2 w obrębie ojcowskiego materiału genetycznego)</w:t>
            </w:r>
          </w:p>
          <w:p w:rsidR="00D92513" w:rsidRDefault="00D92513" w:rsidP="00774C19">
            <w:pPr>
              <w:spacing w:after="0" w:line="240" w:lineRule="auto"/>
              <w:rPr>
                <w:rFonts w:ascii="Calibri" w:eastAsia="Calibri" w:hAnsi="Calibri" w:cs="Calibri"/>
                <w:sz w:val="16"/>
                <w:szCs w:val="16"/>
              </w:rPr>
            </w:pPr>
          </w:p>
        </w:tc>
        <w:tc>
          <w:tcPr>
            <w:tcW w:w="8640" w:type="dxa"/>
            <w:tcBorders>
              <w:top w:val="single" w:sz="4" w:space="0" w:color="000000"/>
              <w:left w:val="single" w:sz="4" w:space="0" w:color="000000"/>
              <w:bottom w:val="single" w:sz="4" w:space="0" w:color="000000"/>
              <w:right w:val="single" w:sz="4" w:space="0" w:color="000000"/>
            </w:tcBorders>
          </w:tcPr>
          <w:p w:rsidR="00D92513" w:rsidRPr="006A016A" w:rsidRDefault="00D92513" w:rsidP="00D92513">
            <w:pPr>
              <w:spacing w:after="0" w:line="239" w:lineRule="auto"/>
              <w:ind w:right="79"/>
              <w:rPr>
                <w:rFonts w:ascii="Calibri" w:eastAsia="Calibri" w:hAnsi="Calibri" w:cs="Calibri"/>
                <w:spacing w:val="1"/>
                <w:sz w:val="16"/>
                <w:szCs w:val="16"/>
              </w:rPr>
            </w:pPr>
            <w:r>
              <w:rPr>
                <w:rFonts w:ascii="Calibri" w:hAnsi="Calibri"/>
                <w:spacing w:val="1"/>
                <w:sz w:val="16"/>
              </w:rPr>
              <w:t xml:space="preserve">Zespół </w:t>
            </w:r>
            <w:proofErr w:type="spellStart"/>
            <w:r>
              <w:rPr>
                <w:rFonts w:ascii="Calibri" w:hAnsi="Calibri"/>
                <w:spacing w:val="1"/>
                <w:sz w:val="16"/>
              </w:rPr>
              <w:t>Pradera-Williego</w:t>
            </w:r>
            <w:proofErr w:type="spellEnd"/>
            <w:r>
              <w:rPr>
                <w:rFonts w:ascii="Calibri" w:hAnsi="Calibri"/>
                <w:spacing w:val="1"/>
                <w:sz w:val="16"/>
              </w:rPr>
              <w:t xml:space="preserve"> spowodowany </w:t>
            </w:r>
            <w:r w:rsidR="00430606">
              <w:rPr>
                <w:rFonts w:ascii="Calibri" w:hAnsi="Calibri"/>
                <w:spacing w:val="1"/>
                <w:sz w:val="16"/>
              </w:rPr>
              <w:t xml:space="preserve">jest </w:t>
            </w:r>
            <w:r>
              <w:rPr>
                <w:rFonts w:ascii="Calibri" w:hAnsi="Calibri"/>
                <w:spacing w:val="1"/>
                <w:sz w:val="16"/>
              </w:rPr>
              <w:t>brakiem małego fragmentu chromosomu 15 lub odziedziczeniem dwóch kopii chromosomu 15 od jednego rodzica i żadnej kopii tego chromosomu od drugiego. Możliwe są również inne, rzadko występujące przyczyny.</w:t>
            </w:r>
            <w:r w:rsidR="006547B5">
              <w:rPr>
                <w:rFonts w:ascii="Calibri" w:hAnsi="Calibri"/>
                <w:spacing w:val="1"/>
                <w:sz w:val="16"/>
              </w:rPr>
              <w:t xml:space="preserve"> </w:t>
            </w:r>
            <w:r>
              <w:rPr>
                <w:rFonts w:ascii="Calibri" w:hAnsi="Calibri"/>
                <w:spacing w:val="1"/>
                <w:sz w:val="16"/>
              </w:rPr>
              <w:t>Występuje z częstością 1 na 10 000 dzieci żywo urodzonych</w:t>
            </w:r>
            <w:r>
              <w:rPr>
                <w:rFonts w:ascii="Calibri" w:hAnsi="Calibri"/>
                <w:spacing w:val="1"/>
                <w:sz w:val="16"/>
                <w:vertAlign w:val="superscript"/>
              </w:rPr>
              <w:t>3</w:t>
            </w:r>
            <w:r>
              <w:rPr>
                <w:rFonts w:ascii="Calibri" w:hAnsi="Calibri"/>
                <w:spacing w:val="1"/>
                <w:sz w:val="16"/>
              </w:rPr>
              <w:t>. U dzieci występuje osłabienie napięcia mięśniowego i problemy z karmieniem.</w:t>
            </w:r>
            <w:r w:rsidR="006547B5">
              <w:rPr>
                <w:rFonts w:ascii="Calibri" w:hAnsi="Calibri"/>
                <w:spacing w:val="1"/>
                <w:sz w:val="16"/>
              </w:rPr>
              <w:t xml:space="preserve"> </w:t>
            </w:r>
            <w:r>
              <w:rPr>
                <w:rFonts w:ascii="Calibri" w:hAnsi="Calibri"/>
                <w:spacing w:val="1"/>
                <w:sz w:val="16"/>
              </w:rPr>
              <w:t xml:space="preserve">Dzieci z zespołem </w:t>
            </w:r>
            <w:proofErr w:type="spellStart"/>
            <w:r>
              <w:rPr>
                <w:rFonts w:ascii="Calibri" w:hAnsi="Calibri"/>
                <w:spacing w:val="1"/>
                <w:sz w:val="16"/>
              </w:rPr>
              <w:t>Pradera-Williego</w:t>
            </w:r>
            <w:proofErr w:type="spellEnd"/>
            <w:r>
              <w:rPr>
                <w:rFonts w:ascii="Calibri" w:hAnsi="Calibri"/>
                <w:spacing w:val="1"/>
                <w:sz w:val="16"/>
              </w:rPr>
              <w:t xml:space="preserve"> na ogół są obarczone niepełnosprawnością umysłową, problemami behawioralnymi i opóźnionym rozwojem motoryki i języka.</w:t>
            </w:r>
            <w:r w:rsidR="006547B5">
              <w:rPr>
                <w:rFonts w:ascii="Calibri" w:hAnsi="Calibri"/>
                <w:spacing w:val="1"/>
                <w:sz w:val="16"/>
              </w:rPr>
              <w:t xml:space="preserve"> </w:t>
            </w:r>
            <w:r>
              <w:rPr>
                <w:rFonts w:ascii="Calibri" w:hAnsi="Calibri"/>
                <w:spacing w:val="1"/>
                <w:sz w:val="16"/>
              </w:rPr>
              <w:t xml:space="preserve">Występuje u nich również nadmierne łaknienie, co może się wiązać z rozwojem otyłości i cukrzycy. </w:t>
            </w:r>
          </w:p>
          <w:p w:rsidR="00D92513" w:rsidRDefault="00D92513" w:rsidP="00D92513">
            <w:pPr>
              <w:spacing w:after="0" w:line="239" w:lineRule="auto"/>
              <w:rPr>
                <w:rFonts w:ascii="Calibri" w:eastAsia="Calibri" w:hAnsi="Calibri" w:cs="Calibri"/>
                <w:spacing w:val="1"/>
                <w:sz w:val="16"/>
                <w:szCs w:val="16"/>
              </w:rPr>
            </w:pPr>
          </w:p>
        </w:tc>
      </w:tr>
    </w:tbl>
    <w:p w:rsidR="00FF528E" w:rsidRPr="00021E04" w:rsidRDefault="00D92513" w:rsidP="00E83828">
      <w:pPr>
        <w:spacing w:after="120" w:line="240" w:lineRule="auto"/>
        <w:rPr>
          <w:rFonts w:ascii="Calibri" w:eastAsia="Calibri" w:hAnsi="Calibri" w:cs="Calibri"/>
          <w:i/>
          <w:sz w:val="12"/>
          <w:szCs w:val="12"/>
          <w:lang w:val="en-US"/>
        </w:rPr>
      </w:pPr>
      <w:r w:rsidRPr="00021E04">
        <w:rPr>
          <w:rFonts w:ascii="Calibri" w:hAnsi="Calibri"/>
          <w:i/>
          <w:sz w:val="12"/>
          <w:lang w:val="en-US"/>
        </w:rPr>
        <w:t>(</w:t>
      </w:r>
      <w:r w:rsidRPr="00021E04">
        <w:rPr>
          <w:rFonts w:ascii="Calibri" w:hAnsi="Calibri"/>
          <w:i/>
          <w:sz w:val="12"/>
          <w:vertAlign w:val="superscript"/>
          <w:lang w:val="en-US"/>
        </w:rPr>
        <w:t xml:space="preserve">1 </w:t>
      </w:r>
      <w:r w:rsidRPr="00021E04">
        <w:rPr>
          <w:rFonts w:ascii="Calibri" w:hAnsi="Calibri"/>
          <w:i/>
          <w:sz w:val="12"/>
          <w:lang w:val="en-US"/>
        </w:rPr>
        <w:t>Nussbaum et al 2007 Thompson and Thompson Genetics in Medicine (7</w:t>
      </w:r>
      <w:r w:rsidRPr="00021E04">
        <w:rPr>
          <w:rFonts w:ascii="Calibri" w:hAnsi="Calibri"/>
          <w:i/>
          <w:sz w:val="12"/>
          <w:vertAlign w:val="superscript"/>
          <w:lang w:val="en-US"/>
        </w:rPr>
        <w:t>th</w:t>
      </w:r>
      <w:r w:rsidRPr="00021E04">
        <w:rPr>
          <w:rFonts w:ascii="Calibri" w:hAnsi="Calibri"/>
          <w:i/>
          <w:sz w:val="12"/>
          <w:lang w:val="en-US"/>
        </w:rPr>
        <w:t xml:space="preserve"> Ed) Oxford Saunders, </w:t>
      </w:r>
      <w:proofErr w:type="spellStart"/>
      <w:r w:rsidRPr="00021E04">
        <w:rPr>
          <w:rFonts w:ascii="Calibri" w:hAnsi="Calibri"/>
          <w:i/>
          <w:sz w:val="12"/>
          <w:lang w:val="en-US"/>
        </w:rPr>
        <w:t>Phila</w:t>
      </w:r>
      <w:proofErr w:type="spellEnd"/>
      <w:r w:rsidRPr="00021E04">
        <w:rPr>
          <w:rFonts w:ascii="Calibri" w:hAnsi="Calibri"/>
          <w:i/>
          <w:sz w:val="12"/>
          <w:lang w:val="en-US"/>
        </w:rPr>
        <w:t xml:space="preserve">, PA; </w:t>
      </w:r>
      <w:r w:rsidRPr="00021E04">
        <w:rPr>
          <w:rFonts w:ascii="Calibri" w:hAnsi="Calibri"/>
          <w:i/>
          <w:sz w:val="12"/>
          <w:vertAlign w:val="superscript"/>
          <w:lang w:val="en-US"/>
        </w:rPr>
        <w:t>2</w:t>
      </w:r>
      <w:r w:rsidRPr="00021E04">
        <w:rPr>
          <w:rFonts w:ascii="Calibri" w:hAnsi="Calibri"/>
          <w:i/>
          <w:sz w:val="12"/>
          <w:lang w:val="en-US"/>
        </w:rPr>
        <w:t xml:space="preserve">Arthur Robinson &amp; Mary G Linden, 1993, Clinical Genetics Handbook, (2nd Ed). Cambridge, Mass, Blackwell Scientific Publications); </w:t>
      </w:r>
      <w:r w:rsidRPr="00021E04">
        <w:rPr>
          <w:rFonts w:ascii="Calibri" w:hAnsi="Calibri"/>
          <w:i/>
          <w:sz w:val="12"/>
          <w:vertAlign w:val="superscript"/>
          <w:lang w:val="en-US"/>
        </w:rPr>
        <w:t>3</w:t>
      </w:r>
      <w:r w:rsidRPr="00021E04">
        <w:rPr>
          <w:rFonts w:ascii="Calibri" w:hAnsi="Calibri"/>
          <w:i/>
          <w:vanish/>
          <w:sz w:val="12"/>
          <w:vertAlign w:val="superscript"/>
          <w:lang w:val="en-US"/>
        </w:rPr>
        <w:t>2  eReviews: http://genereviews.org/ ovXP: tal restuls have been issued. nd a written requiesnor, or, if normal chromosomes, oth</w:t>
      </w:r>
      <w:r w:rsidRPr="00021E04">
        <w:rPr>
          <w:rFonts w:ascii="Calibri" w:hAnsi="Calibri"/>
          <w:i/>
          <w:sz w:val="12"/>
          <w:lang w:val="en-US"/>
        </w:rPr>
        <w:t xml:space="preserve">GeneReviews: </w:t>
      </w:r>
      <w:r w:rsidRPr="00021E04">
        <w:rPr>
          <w:rStyle w:val="Hipercze"/>
          <w:rFonts w:ascii="Calibri" w:hAnsi="Calibri"/>
          <w:i/>
          <w:sz w:val="12"/>
          <w:lang w:val="en-US"/>
        </w:rPr>
        <w:t>http://genereviews.org/</w:t>
      </w:r>
      <w:r w:rsidRPr="00021E04">
        <w:rPr>
          <w:rFonts w:ascii="Calibri" w:hAnsi="Calibri"/>
          <w:i/>
          <w:sz w:val="12"/>
          <w:lang w:val="en-US"/>
        </w:rPr>
        <w:t xml:space="preserve"> ;</w:t>
      </w:r>
      <w:r w:rsidR="006547B5" w:rsidRPr="00021E04">
        <w:rPr>
          <w:rFonts w:ascii="Calibri" w:hAnsi="Calibri"/>
          <w:i/>
          <w:sz w:val="12"/>
          <w:lang w:val="en-US"/>
        </w:rPr>
        <w:t xml:space="preserve"> </w:t>
      </w:r>
      <w:r w:rsidRPr="00021E04">
        <w:rPr>
          <w:rFonts w:ascii="Calibri" w:hAnsi="Calibri"/>
          <w:i/>
          <w:sz w:val="12"/>
          <w:vertAlign w:val="superscript"/>
          <w:lang w:val="en-US"/>
        </w:rPr>
        <w:t>4</w:t>
      </w:r>
      <w:r w:rsidRPr="00021E04">
        <w:rPr>
          <w:rFonts w:ascii="Calibri" w:hAnsi="Calibri"/>
          <w:i/>
          <w:sz w:val="12"/>
          <w:lang w:val="en-US"/>
        </w:rPr>
        <w:t>Genetics Home Reference: http://ghr.nlm.nih.gov</w:t>
      </w:r>
      <w:r w:rsidR="006547B5" w:rsidRPr="00021E04">
        <w:rPr>
          <w:rFonts w:ascii="Calibri" w:hAnsi="Calibri"/>
          <w:i/>
          <w:sz w:val="12"/>
          <w:lang w:val="en-US"/>
        </w:rPr>
        <w:t xml:space="preserve"> </w:t>
      </w:r>
      <w:r w:rsidRPr="00021E04">
        <w:rPr>
          <w:rFonts w:ascii="Calibri" w:hAnsi="Calibri"/>
          <w:i/>
          <w:sz w:val="12"/>
          <w:lang w:val="en-US"/>
        </w:rPr>
        <w:t xml:space="preserve"> </w:t>
      </w:r>
    </w:p>
    <w:p w:rsidR="00B13CAB" w:rsidRDefault="00026C72">
      <w:pPr>
        <w:spacing w:before="80" w:after="120" w:line="240" w:lineRule="auto"/>
        <w:contextualSpacing/>
        <w:rPr>
          <w:rFonts w:eastAsia="Calibri" w:cs="Calibri"/>
          <w:sz w:val="20"/>
          <w:szCs w:val="20"/>
        </w:rPr>
      </w:pPr>
      <w:r>
        <w:rPr>
          <w:rFonts w:ascii="Calibri" w:hAnsi="Calibri"/>
          <w:b/>
          <w:spacing w:val="1"/>
          <w:sz w:val="20"/>
          <w:u w:val="thick" w:color="000000"/>
        </w:rPr>
        <w:t>Metody</w:t>
      </w:r>
      <w:r w:rsidRPr="001879DD">
        <w:rPr>
          <w:rFonts w:ascii="Calibri" w:hAnsi="Calibri"/>
          <w:b/>
          <w:bCs/>
          <w:sz w:val="20"/>
          <w:u w:val="thick" w:color="000000"/>
        </w:rPr>
        <w:t>:</w:t>
      </w:r>
      <w:r>
        <w:rPr>
          <w:rFonts w:ascii="Calibri" w:hAnsi="Calibri"/>
          <w:sz w:val="20"/>
        </w:rPr>
        <w:t xml:space="preserve"> </w:t>
      </w:r>
      <w:r w:rsidR="007650D0">
        <w:rPr>
          <w:rFonts w:ascii="Calibri" w:hAnsi="Calibri"/>
          <w:sz w:val="20"/>
        </w:rPr>
        <w:t xml:space="preserve">Do przeprowadzenia badania </w:t>
      </w:r>
      <w:r w:rsidR="007650D0">
        <w:rPr>
          <w:sz w:val="20"/>
        </w:rPr>
        <w:t>w</w:t>
      </w:r>
      <w:r>
        <w:rPr>
          <w:sz w:val="20"/>
        </w:rPr>
        <w:t xml:space="preserve">ymagane jest pobranie dwóch probówek krwi od matki. </w:t>
      </w:r>
      <w:bookmarkStart w:id="0" w:name="_GoBack"/>
      <w:bookmarkEnd w:id="0"/>
    </w:p>
    <w:p w:rsidR="00E83828" w:rsidRDefault="00E83828">
      <w:pPr>
        <w:spacing w:before="80" w:after="120" w:line="240" w:lineRule="auto"/>
        <w:contextualSpacing/>
        <w:rPr>
          <w:rFonts w:eastAsia="Calibri" w:cs="Calibri"/>
          <w:sz w:val="20"/>
          <w:szCs w:val="20"/>
        </w:rPr>
      </w:pPr>
    </w:p>
    <w:p w:rsidR="00AB65A2" w:rsidRPr="00A71112" w:rsidRDefault="00026C72" w:rsidP="00FB7262">
      <w:pPr>
        <w:spacing w:after="0" w:line="240" w:lineRule="auto"/>
        <w:rPr>
          <w:rFonts w:ascii="Calibri" w:eastAsia="Calibri" w:hAnsi="Calibri" w:cs="Calibri"/>
          <w:spacing w:val="-2"/>
          <w:sz w:val="20"/>
          <w:szCs w:val="20"/>
        </w:rPr>
      </w:pPr>
      <w:r w:rsidRPr="00A71112">
        <w:rPr>
          <w:rFonts w:ascii="Calibri" w:hAnsi="Calibri"/>
          <w:b/>
          <w:spacing w:val="-2"/>
          <w:sz w:val="20"/>
          <w:u w:val="thick" w:color="000000"/>
        </w:rPr>
        <w:t>Badanie kontrolne wyników testu:</w:t>
      </w:r>
      <w:r w:rsidRPr="00A71112">
        <w:rPr>
          <w:rFonts w:ascii="Calibri" w:hAnsi="Calibri"/>
          <w:spacing w:val="-2"/>
          <w:sz w:val="20"/>
        </w:rPr>
        <w:t xml:space="preserve"> Wyniki testu zostaną przesłane do dostawcy usług medycznych, który zlecił jego wykonanie.</w:t>
      </w:r>
    </w:p>
    <w:p w:rsidR="00AB65A2" w:rsidRPr="00774C19" w:rsidRDefault="00AB65A2" w:rsidP="00774C19">
      <w:pPr>
        <w:pStyle w:val="Akapitzlist"/>
        <w:numPr>
          <w:ilvl w:val="0"/>
          <w:numId w:val="9"/>
        </w:numPr>
        <w:spacing w:after="0" w:line="240" w:lineRule="auto"/>
        <w:ind w:left="360"/>
        <w:rPr>
          <w:rFonts w:ascii="Calibri" w:eastAsia="Calibri" w:hAnsi="Calibri" w:cs="Calibri"/>
          <w:sz w:val="20"/>
          <w:szCs w:val="20"/>
        </w:rPr>
      </w:pPr>
      <w:r>
        <w:rPr>
          <w:rFonts w:ascii="Calibri" w:hAnsi="Calibri"/>
          <w:sz w:val="20"/>
        </w:rPr>
        <w:t>Wynik „niskie zagrożenie” wskazuje niskie ryzyko obarczenia płodu podanymi aberracjami chromosomowymi, lecz nie stanowi gwarancji prawidłowego zestawu chromo</w:t>
      </w:r>
      <w:r w:rsidR="007650D0">
        <w:rPr>
          <w:rFonts w:ascii="Calibri" w:hAnsi="Calibri"/>
          <w:sz w:val="20"/>
        </w:rPr>
        <w:t>somów</w:t>
      </w:r>
    </w:p>
    <w:p w:rsidR="001F1F95" w:rsidRPr="00774C19" w:rsidRDefault="00026C72" w:rsidP="00774C19">
      <w:pPr>
        <w:pStyle w:val="Akapitzlist"/>
        <w:numPr>
          <w:ilvl w:val="0"/>
          <w:numId w:val="9"/>
        </w:numPr>
        <w:spacing w:after="40" w:line="240" w:lineRule="auto"/>
        <w:ind w:left="360"/>
        <w:rPr>
          <w:rFonts w:eastAsia="Calibri" w:cs="Calibri"/>
          <w:sz w:val="20"/>
          <w:szCs w:val="20"/>
        </w:rPr>
      </w:pPr>
      <w:r>
        <w:rPr>
          <w:rFonts w:ascii="Calibri" w:hAnsi="Calibri"/>
          <w:sz w:val="20"/>
        </w:rPr>
        <w:t>Wynik „wysokie zagrożenie” wskazuje podwyższone ryzyko obarczenia płodu jedną z podanych aberracji chromosomowych, lecz nie stanowi potwierdzenia występowania takiej aberracji u płodu.</w:t>
      </w:r>
      <w:r w:rsidR="006547B5">
        <w:rPr>
          <w:rFonts w:ascii="Calibri" w:hAnsi="Calibri"/>
          <w:sz w:val="20"/>
        </w:rPr>
        <w:t xml:space="preserve"> </w:t>
      </w:r>
      <w:r>
        <w:rPr>
          <w:rFonts w:ascii="Calibri" w:hAnsi="Calibri"/>
          <w:sz w:val="20"/>
        </w:rPr>
        <w:t xml:space="preserve">Zalecanym badaniem kontrolnym jest wykonanie prenatalnego testu diagnostycznego takiego, jak </w:t>
      </w:r>
      <w:proofErr w:type="spellStart"/>
      <w:r>
        <w:rPr>
          <w:rFonts w:ascii="Calibri" w:hAnsi="Calibri"/>
          <w:sz w:val="20"/>
        </w:rPr>
        <w:t>amniocenteza</w:t>
      </w:r>
      <w:proofErr w:type="spellEnd"/>
      <w:r>
        <w:rPr>
          <w:rFonts w:ascii="Calibri" w:hAnsi="Calibri"/>
          <w:sz w:val="20"/>
        </w:rPr>
        <w:t xml:space="preserve"> czy biopsja kosmówki. </w:t>
      </w:r>
      <w:r w:rsidR="005D57AE">
        <w:rPr>
          <w:rFonts w:ascii="Calibri" w:hAnsi="Calibri"/>
          <w:sz w:val="20"/>
        </w:rPr>
        <w:t>Lekarz</w:t>
      </w:r>
      <w:r>
        <w:rPr>
          <w:rFonts w:ascii="Calibri" w:hAnsi="Calibri"/>
          <w:sz w:val="20"/>
        </w:rPr>
        <w:t xml:space="preserve"> wyjaśni Pani wyniki testu i zalecane czynności kontrolne, które mogą obejmować skierowanie do doradcy genetycznego oraz wykonanie prenatalnych testów diagnostycznych. </w:t>
      </w:r>
    </w:p>
    <w:p w:rsidR="00AB65A2" w:rsidRDefault="00AB65A2" w:rsidP="00E83828">
      <w:pPr>
        <w:pStyle w:val="Akapitzlist"/>
        <w:numPr>
          <w:ilvl w:val="0"/>
          <w:numId w:val="9"/>
        </w:numPr>
        <w:spacing w:after="120" w:line="240" w:lineRule="auto"/>
        <w:ind w:left="360"/>
        <w:rPr>
          <w:rFonts w:eastAsia="Calibri" w:cs="Calibri"/>
          <w:sz w:val="20"/>
          <w:szCs w:val="20"/>
        </w:rPr>
      </w:pPr>
      <w:r>
        <w:rPr>
          <w:spacing w:val="1"/>
          <w:sz w:val="20"/>
        </w:rPr>
        <w:t xml:space="preserve">Test przesiewowy Panorama nie jest testem diagnostycznym — nie pozwala on uzyskać potwierdzenia występowania jakiejkolwiek aberracji chromosomowej. Pozwala jednak oszacować ryzyko ich wystąpienia w trakcie bieżącej ciąży. </w:t>
      </w:r>
      <w:r w:rsidR="0041719E">
        <w:rPr>
          <w:spacing w:val="1"/>
          <w:sz w:val="20"/>
        </w:rPr>
        <w:br/>
      </w:r>
      <w:r>
        <w:rPr>
          <w:spacing w:val="1"/>
          <w:sz w:val="20"/>
        </w:rPr>
        <w:t xml:space="preserve">W związku z powyższym </w:t>
      </w:r>
      <w:r>
        <w:rPr>
          <w:b/>
          <w:sz w:val="20"/>
        </w:rPr>
        <w:t>NIE NALEŻY NIGDY PODEJMOWAĆ DECYZJI CO DO DALSZEGO LOSU CIĄŻY WYŁĄCZNIE NA PODSTAWIE SAMEGO WYNIKU TEGO TESTU DIAGNOSTYCZNEGO, GDYŻ TEN WYNIK ANI NIE POTWIERDZA, ANI NIE WYKLUCZA WYSTĘPOWANIA ABERRACJI CHROMOSOMOWEJ U PŁODU</w:t>
      </w:r>
      <w:r w:rsidR="0041719E">
        <w:rPr>
          <w:spacing w:val="1"/>
          <w:sz w:val="20"/>
        </w:rPr>
        <w:t xml:space="preserve">. </w:t>
      </w:r>
      <w:r>
        <w:rPr>
          <w:spacing w:val="1"/>
          <w:sz w:val="20"/>
        </w:rPr>
        <w:t xml:space="preserve">Należy zawsze wykonać kontrolne badania diagnostyczne w trakcie ciąży lub po porodzie, aby potwierdzić lub wykluczyć aberrację chromosomową lub </w:t>
      </w:r>
      <w:proofErr w:type="spellStart"/>
      <w:r>
        <w:rPr>
          <w:spacing w:val="1"/>
          <w:sz w:val="20"/>
        </w:rPr>
        <w:t>mikrodelecję</w:t>
      </w:r>
      <w:proofErr w:type="spellEnd"/>
      <w:r>
        <w:rPr>
          <w:spacing w:val="1"/>
          <w:sz w:val="20"/>
        </w:rPr>
        <w:t>.</w:t>
      </w:r>
    </w:p>
    <w:p w:rsidR="00E83828" w:rsidRDefault="00E83828" w:rsidP="00E83828">
      <w:pPr>
        <w:pStyle w:val="Akapitzlist"/>
        <w:spacing w:after="120" w:line="240" w:lineRule="auto"/>
        <w:ind w:left="360"/>
        <w:rPr>
          <w:rFonts w:eastAsia="Calibri" w:cs="Calibri"/>
          <w:sz w:val="20"/>
          <w:szCs w:val="20"/>
        </w:rPr>
      </w:pPr>
    </w:p>
    <w:p w:rsidR="00D92513" w:rsidRDefault="00874395" w:rsidP="00E83828">
      <w:pPr>
        <w:pStyle w:val="Akapitzlist"/>
        <w:spacing w:after="120" w:line="240" w:lineRule="auto"/>
        <w:ind w:left="0"/>
        <w:rPr>
          <w:rFonts w:ascii="Calibri" w:eastAsia="Calibri" w:hAnsi="Calibri" w:cs="Calibri"/>
          <w:spacing w:val="1"/>
          <w:sz w:val="20"/>
          <w:szCs w:val="20"/>
        </w:rPr>
      </w:pPr>
      <w:r>
        <w:rPr>
          <w:spacing w:val="1"/>
          <w:sz w:val="20"/>
        </w:rPr>
        <w:t xml:space="preserve">Istnieje możliwość, że przesłane próbki nie pozwolą na uzyskanie wyniku. W takiej sytuacji możemy zwrócić się o pobranie drugiej próbki od matki w celu bezpłatnego powtórzenia testu. </w:t>
      </w:r>
      <w:r>
        <w:rPr>
          <w:rFonts w:ascii="Calibri" w:hAnsi="Calibri"/>
          <w:spacing w:val="1"/>
          <w:sz w:val="20"/>
        </w:rPr>
        <w:t xml:space="preserve">W rzadkich przypadkach firma Natera może nie móc uzyskać wyniku również dla kolejnej próbki. </w:t>
      </w:r>
    </w:p>
    <w:p w:rsidR="00D92513" w:rsidRDefault="00D92513" w:rsidP="004052A9">
      <w:pPr>
        <w:pStyle w:val="Akapitzlist"/>
        <w:spacing w:after="80" w:line="240" w:lineRule="auto"/>
        <w:ind w:left="0"/>
        <w:rPr>
          <w:rFonts w:ascii="Calibri" w:eastAsia="Calibri" w:hAnsi="Calibri" w:cs="Calibri"/>
          <w:spacing w:val="1"/>
          <w:sz w:val="20"/>
          <w:szCs w:val="20"/>
        </w:rPr>
      </w:pPr>
    </w:p>
    <w:p w:rsidR="00345603" w:rsidRDefault="00026C72" w:rsidP="00345603">
      <w:pPr>
        <w:pStyle w:val="Akapitzlist"/>
        <w:spacing w:after="80" w:line="240" w:lineRule="auto"/>
        <w:ind w:left="0"/>
        <w:rPr>
          <w:rFonts w:ascii="Calibri" w:eastAsia="Calibri" w:hAnsi="Calibri" w:cs="Calibri"/>
          <w:sz w:val="20"/>
          <w:szCs w:val="20"/>
        </w:rPr>
      </w:pPr>
      <w:r>
        <w:rPr>
          <w:rFonts w:ascii="Calibri" w:hAnsi="Calibri"/>
          <w:b/>
          <w:sz w:val="20"/>
          <w:u w:val="thick" w:color="000000"/>
        </w:rPr>
        <w:t>Ograniczenia testu i związane z nim zagrożenia</w:t>
      </w:r>
      <w:r w:rsidRPr="001879DD">
        <w:rPr>
          <w:rFonts w:ascii="Calibri" w:hAnsi="Calibri"/>
          <w:b/>
          <w:bCs/>
          <w:sz w:val="20"/>
          <w:u w:val="thick" w:color="000000"/>
        </w:rPr>
        <w:t>:</w:t>
      </w:r>
      <w:r>
        <w:rPr>
          <w:rFonts w:ascii="Calibri" w:hAnsi="Calibri"/>
          <w:sz w:val="20"/>
        </w:rPr>
        <w:t xml:space="preserve"> </w:t>
      </w:r>
      <w:r>
        <w:rPr>
          <w:rFonts w:ascii="Calibri" w:hAnsi="Calibri"/>
          <w:b/>
          <w:sz w:val="20"/>
        </w:rPr>
        <w:t>Chociaż ten test przesiewowy wykrywa większość ciąż, w których u płodu występują powyższe aberracje chromosomowe, nie jest w stanie wykrywać 100% ciąż z tymi zaburzeniami.</w:t>
      </w:r>
      <w:r>
        <w:rPr>
          <w:rFonts w:ascii="Calibri" w:hAnsi="Calibri"/>
          <w:sz w:val="20"/>
        </w:rPr>
        <w:t xml:space="preserve"> Wyniki tego testu nie eliminują możliwości występowania innych aberracji testowanych chromosomów oraz nie pozwalają wykryć aberracji nietestowanych chromosomów, innych </w:t>
      </w:r>
      <w:proofErr w:type="spellStart"/>
      <w:r>
        <w:rPr>
          <w:rFonts w:ascii="Calibri" w:hAnsi="Calibri"/>
          <w:sz w:val="20"/>
        </w:rPr>
        <w:t>mikrodelecji</w:t>
      </w:r>
      <w:proofErr w:type="spellEnd"/>
      <w:r>
        <w:rPr>
          <w:rFonts w:ascii="Calibri" w:hAnsi="Calibri"/>
          <w:sz w:val="20"/>
        </w:rPr>
        <w:t xml:space="preserve">, zaburzeń genetycznych, wad wrodzonych lub innych powikłań u płodu. Test prenatalny Panorama został opracowany przez firmę Natera, Inc., </w:t>
      </w:r>
      <w:proofErr w:type="spellStart"/>
      <w:r>
        <w:rPr>
          <w:rFonts w:ascii="Calibri" w:hAnsi="Calibri"/>
          <w:sz w:val="20"/>
        </w:rPr>
        <w:t>laboratorium</w:t>
      </w:r>
      <w:proofErr w:type="spellEnd"/>
      <w:r>
        <w:rPr>
          <w:rFonts w:ascii="Calibri" w:hAnsi="Calibri"/>
          <w:sz w:val="20"/>
        </w:rPr>
        <w:t xml:space="preserve"> certyfikowane na mocy amerykańskich wymogów </w:t>
      </w:r>
      <w:proofErr w:type="spellStart"/>
      <w:r>
        <w:rPr>
          <w:rFonts w:ascii="Calibri" w:hAnsi="Calibri"/>
          <w:sz w:val="20"/>
        </w:rPr>
        <w:t>Clinical</w:t>
      </w:r>
      <w:proofErr w:type="spellEnd"/>
      <w:r>
        <w:rPr>
          <w:rFonts w:ascii="Calibri" w:hAnsi="Calibri"/>
          <w:sz w:val="20"/>
        </w:rPr>
        <w:t xml:space="preserve"> </w:t>
      </w:r>
      <w:proofErr w:type="spellStart"/>
      <w:r>
        <w:rPr>
          <w:rFonts w:ascii="Calibri" w:hAnsi="Calibri"/>
          <w:sz w:val="20"/>
        </w:rPr>
        <w:t>Laboratory</w:t>
      </w:r>
      <w:proofErr w:type="spellEnd"/>
      <w:r>
        <w:rPr>
          <w:rFonts w:ascii="Calibri" w:hAnsi="Calibri"/>
          <w:sz w:val="20"/>
        </w:rPr>
        <w:t xml:space="preserve"> </w:t>
      </w:r>
      <w:proofErr w:type="spellStart"/>
      <w:r>
        <w:rPr>
          <w:rFonts w:ascii="Calibri" w:hAnsi="Calibri"/>
          <w:sz w:val="20"/>
        </w:rPr>
        <w:t>Improvement</w:t>
      </w:r>
      <w:proofErr w:type="spellEnd"/>
      <w:r>
        <w:rPr>
          <w:rFonts w:ascii="Calibri" w:hAnsi="Calibri"/>
          <w:sz w:val="20"/>
        </w:rPr>
        <w:t xml:space="preserve"> </w:t>
      </w:r>
      <w:proofErr w:type="spellStart"/>
      <w:r>
        <w:rPr>
          <w:rFonts w:ascii="Calibri" w:hAnsi="Calibri"/>
          <w:sz w:val="20"/>
        </w:rPr>
        <w:t>Amendments</w:t>
      </w:r>
      <w:proofErr w:type="spellEnd"/>
      <w:r>
        <w:rPr>
          <w:rFonts w:ascii="Calibri" w:hAnsi="Calibri"/>
          <w:sz w:val="20"/>
        </w:rPr>
        <w:t xml:space="preserve"> (CLIA, Zmiany w zasadach postępowania w laboratoriach klinicznych).</w:t>
      </w:r>
      <w:r w:rsidR="006547B5">
        <w:rPr>
          <w:rFonts w:ascii="Calibri" w:hAnsi="Calibri"/>
          <w:sz w:val="20"/>
        </w:rPr>
        <w:t xml:space="preserve"> </w:t>
      </w:r>
      <w:r>
        <w:rPr>
          <w:rFonts w:ascii="Calibri" w:hAnsi="Calibri"/>
          <w:sz w:val="20"/>
        </w:rPr>
        <w:t>Ten test nie uzyskała akceptacji amerykańskiej Agencji ds. Żywności i leków (FDA).</w:t>
      </w:r>
    </w:p>
    <w:p w:rsidR="00AB64AB" w:rsidRPr="00D22886" w:rsidRDefault="006433A8" w:rsidP="00E83828">
      <w:pPr>
        <w:spacing w:after="120" w:line="240" w:lineRule="auto"/>
        <w:rPr>
          <w:rFonts w:ascii="Calibri" w:eastAsia="Calibri" w:hAnsi="Calibri" w:cs="Calibri"/>
          <w:sz w:val="20"/>
          <w:szCs w:val="20"/>
        </w:rPr>
      </w:pPr>
      <w:r>
        <w:rPr>
          <w:rFonts w:ascii="Calibri" w:hAnsi="Calibri"/>
          <w:sz w:val="20"/>
        </w:rPr>
        <w:t>Niedokładne wyniki testu lub niepowodzenie uzyskania wyniku mogą mieć miejsce w razie wystąpienia przynajmniej jednej z poniższych rzadkich sytuacji: opóźnienie w transporcie, pomylenie próbki, błąd laboratoryjny, czynniki biologiczne takie, jak m.in.</w:t>
      </w:r>
      <w:r w:rsidR="00570711">
        <w:rPr>
          <w:rFonts w:ascii="Calibri" w:hAnsi="Calibri"/>
          <w:sz w:val="20"/>
        </w:rPr>
        <w:t>:</w:t>
      </w:r>
      <w:r>
        <w:rPr>
          <w:rFonts w:ascii="Calibri" w:hAnsi="Calibri"/>
          <w:sz w:val="20"/>
        </w:rPr>
        <w:t xml:space="preserve"> kontaminacja lub degradacja próbki, za mała ilość DNA płodu w matczynej próbce krwi, mozaikowatość (mieszanina komórek z prawidłowym i nieprawidłowym zestawem chromosomów) płodu, łożyska lub matki, inne warianty genetyczne </w:t>
      </w:r>
      <w:r w:rsidRPr="0041719E">
        <w:rPr>
          <w:rFonts w:ascii="Calibri" w:hAnsi="Calibri"/>
          <w:spacing w:val="-2"/>
          <w:sz w:val="20"/>
        </w:rPr>
        <w:t xml:space="preserve">matki lub płodu albo nierozpoznana ciąża bliźniacza czy inne okoliczności pozostające poza naszą kontrolą albo nieprzewidziane </w:t>
      </w:r>
      <w:r>
        <w:rPr>
          <w:rFonts w:ascii="Calibri" w:hAnsi="Calibri"/>
          <w:sz w:val="20"/>
        </w:rPr>
        <w:t>problemy, jakie mogą wystąpić.</w:t>
      </w:r>
      <w:r w:rsidR="006547B5">
        <w:rPr>
          <w:rFonts w:ascii="Calibri" w:hAnsi="Calibri"/>
          <w:sz w:val="20"/>
        </w:rPr>
        <w:t xml:space="preserve"> </w:t>
      </w:r>
      <w:r>
        <w:rPr>
          <w:rFonts w:ascii="Calibri" w:hAnsi="Calibri"/>
          <w:sz w:val="20"/>
        </w:rPr>
        <w:t>W przypadku około 1–2% wszystkich ciąż występuje ograniczona mozaikowatość łożyskowa, stan w którym w łożysku występują komórki z aberracjami chromosomowymi, podczas gdy u płodu występuje prawidłowy zestaw chromosomów lub na odwrót.</w:t>
      </w:r>
      <w:r w:rsidR="006547B5">
        <w:rPr>
          <w:rFonts w:ascii="Calibri" w:hAnsi="Calibri"/>
          <w:sz w:val="20"/>
        </w:rPr>
        <w:t xml:space="preserve"> </w:t>
      </w:r>
      <w:r>
        <w:rPr>
          <w:rFonts w:ascii="Calibri" w:hAnsi="Calibri"/>
          <w:sz w:val="20"/>
        </w:rPr>
        <w:t xml:space="preserve">Oznacza to, że istnieje możliwość, iż zestaw chromosomów płodu nie odpowiada zestawowi chromosomów w DNA poddawanemu badaniom przesiewowym, co może prowadzić do niedokładnego wyniku testu. </w:t>
      </w:r>
    </w:p>
    <w:p w:rsidR="00AB64AB" w:rsidRPr="00D22886" w:rsidRDefault="004A1B03" w:rsidP="00E83828">
      <w:pPr>
        <w:spacing w:after="120" w:line="240" w:lineRule="auto"/>
        <w:rPr>
          <w:rFonts w:ascii="Calibri" w:eastAsia="Calibri" w:hAnsi="Calibri" w:cs="Calibri"/>
          <w:sz w:val="20"/>
          <w:szCs w:val="20"/>
        </w:rPr>
      </w:pPr>
      <w:r>
        <w:rPr>
          <w:rFonts w:ascii="Calibri" w:hAnsi="Calibri"/>
          <w:spacing w:val="1"/>
          <w:sz w:val="20"/>
        </w:rPr>
        <w:t xml:space="preserve">Tego testu nie można wykonać u pacjentek w ciąży </w:t>
      </w:r>
      <w:proofErr w:type="spellStart"/>
      <w:r>
        <w:rPr>
          <w:rFonts w:ascii="Calibri" w:hAnsi="Calibri"/>
          <w:spacing w:val="1"/>
          <w:sz w:val="20"/>
        </w:rPr>
        <w:t>wielopłodowej</w:t>
      </w:r>
      <w:proofErr w:type="spellEnd"/>
      <w:r>
        <w:rPr>
          <w:rFonts w:ascii="Calibri" w:hAnsi="Calibri"/>
          <w:spacing w:val="1"/>
          <w:sz w:val="20"/>
        </w:rPr>
        <w:t xml:space="preserve"> (bliźniaki, trojaczki itp.), w przypadku pacjentek, które skorzystały z usług dawcy komórki jajowej lub </w:t>
      </w:r>
      <w:proofErr w:type="spellStart"/>
      <w:r>
        <w:rPr>
          <w:rFonts w:ascii="Calibri" w:hAnsi="Calibri"/>
          <w:spacing w:val="1"/>
          <w:sz w:val="20"/>
        </w:rPr>
        <w:t>surogatki</w:t>
      </w:r>
      <w:proofErr w:type="spellEnd"/>
      <w:r>
        <w:rPr>
          <w:rFonts w:ascii="Calibri" w:hAnsi="Calibri"/>
          <w:spacing w:val="1"/>
          <w:sz w:val="20"/>
        </w:rPr>
        <w:t xml:space="preserve"> oraz u pacjentek, które przeszły przeszczep szpiku kostnego.</w:t>
      </w:r>
    </w:p>
    <w:p w:rsidR="00AB64AB" w:rsidRDefault="00026C72" w:rsidP="00E83828">
      <w:pPr>
        <w:spacing w:after="120" w:line="240" w:lineRule="auto"/>
        <w:rPr>
          <w:rFonts w:ascii="Calibri" w:eastAsia="Calibri" w:hAnsi="Calibri" w:cs="Calibri"/>
          <w:sz w:val="20"/>
          <w:szCs w:val="20"/>
        </w:rPr>
      </w:pPr>
      <w:r>
        <w:rPr>
          <w:rFonts w:ascii="Calibri" w:hAnsi="Calibri"/>
          <w:sz w:val="20"/>
        </w:rPr>
        <w:t xml:space="preserve">Technologia firmy Natera może nie pozwolić na uzyskanie wyników dotyczących ciąży, jeżeli Pani oraz Pani partner jesteście </w:t>
      </w:r>
      <w:r>
        <w:rPr>
          <w:rFonts w:ascii="Calibri" w:hAnsi="Calibri"/>
          <w:sz w:val="20"/>
        </w:rPr>
        <w:lastRenderedPageBreak/>
        <w:t>spokrewnieni (np. kuzynostwo) lub jeżeli rodzice matki są spokrewnieni (np. kuzyni pierwszego stopnia). Inne metody testowe mogą stanowić lepszą opcję w przypadku par blisko spokrewnionych.</w:t>
      </w:r>
    </w:p>
    <w:p w:rsidR="00D92513" w:rsidRPr="00E83828" w:rsidRDefault="002D6680" w:rsidP="00E83828">
      <w:pPr>
        <w:spacing w:after="120" w:line="240" w:lineRule="auto"/>
        <w:rPr>
          <w:rFonts w:ascii="Calibri" w:eastAsia="Calibri" w:hAnsi="Calibri" w:cs="Calibri"/>
          <w:sz w:val="20"/>
          <w:szCs w:val="20"/>
        </w:rPr>
      </w:pPr>
      <w:r>
        <w:rPr>
          <w:rFonts w:ascii="Calibri" w:hAnsi="Calibri"/>
          <w:sz w:val="20"/>
        </w:rPr>
        <w:t xml:space="preserve">To badanie przesiewowe nie pozwoli na uzyskanie wyników dotyczących płodu, jeżeli u matki wykryto nosicielstwo jednej z </w:t>
      </w:r>
      <w:proofErr w:type="spellStart"/>
      <w:r>
        <w:rPr>
          <w:rFonts w:ascii="Calibri" w:hAnsi="Calibri"/>
          <w:sz w:val="20"/>
        </w:rPr>
        <w:t>mikrodelecji</w:t>
      </w:r>
      <w:proofErr w:type="spellEnd"/>
      <w:r>
        <w:rPr>
          <w:rFonts w:ascii="Calibri" w:hAnsi="Calibri"/>
          <w:sz w:val="20"/>
        </w:rPr>
        <w:t xml:space="preserve"> objętych tym panelem. Dowiedzenie się, że jest się nosicielem </w:t>
      </w:r>
      <w:proofErr w:type="spellStart"/>
      <w:r>
        <w:rPr>
          <w:rFonts w:ascii="Calibri" w:hAnsi="Calibri"/>
          <w:sz w:val="20"/>
        </w:rPr>
        <w:t>mikrodelecji</w:t>
      </w:r>
      <w:proofErr w:type="spellEnd"/>
      <w:r>
        <w:rPr>
          <w:rFonts w:ascii="Calibri" w:hAnsi="Calibri"/>
          <w:sz w:val="20"/>
        </w:rPr>
        <w:t xml:space="preserve"> może spowodować poczucie obaw lub niepokoju o własny stan </w:t>
      </w:r>
      <w:proofErr w:type="spellStart"/>
      <w:r>
        <w:rPr>
          <w:rFonts w:ascii="Calibri" w:hAnsi="Calibri"/>
          <w:sz w:val="20"/>
        </w:rPr>
        <w:t>zdrowia</w:t>
      </w:r>
      <w:proofErr w:type="spellEnd"/>
      <w:r>
        <w:rPr>
          <w:rFonts w:ascii="Calibri" w:hAnsi="Calibri"/>
          <w:sz w:val="20"/>
        </w:rPr>
        <w:t xml:space="preserve"> i dobrostan, jak również obawy dotyczące ciąży. Jeżeli Pani wie, że jest Pani nosicielką jednej z </w:t>
      </w:r>
      <w:proofErr w:type="spellStart"/>
      <w:r>
        <w:rPr>
          <w:rFonts w:ascii="Calibri" w:hAnsi="Calibri"/>
          <w:sz w:val="20"/>
        </w:rPr>
        <w:t>mikrodelecji</w:t>
      </w:r>
      <w:proofErr w:type="spellEnd"/>
      <w:r>
        <w:rPr>
          <w:rFonts w:ascii="Calibri" w:hAnsi="Calibri"/>
          <w:sz w:val="20"/>
        </w:rPr>
        <w:t xml:space="preserve"> objętych tym badaniem przesiewowym, zaleca się skorzystać z innej niż test Panorama metody testowej do wykrycia obecności lub braku obecności tej </w:t>
      </w:r>
      <w:proofErr w:type="spellStart"/>
      <w:r>
        <w:rPr>
          <w:rFonts w:ascii="Calibri" w:hAnsi="Calibri"/>
          <w:sz w:val="20"/>
        </w:rPr>
        <w:t>mikrodelecji</w:t>
      </w:r>
      <w:proofErr w:type="spellEnd"/>
      <w:r>
        <w:rPr>
          <w:rFonts w:ascii="Calibri" w:hAnsi="Calibri"/>
          <w:sz w:val="20"/>
        </w:rPr>
        <w:t xml:space="preserve"> u płodu.</w:t>
      </w:r>
      <w:r w:rsidR="006547B5">
        <w:rPr>
          <w:rFonts w:ascii="Calibri" w:hAnsi="Calibri"/>
          <w:sz w:val="20"/>
        </w:rPr>
        <w:t xml:space="preserve">  </w:t>
      </w:r>
    </w:p>
    <w:p w:rsidR="00AB64AB" w:rsidRDefault="00026C72" w:rsidP="00E83828">
      <w:pPr>
        <w:spacing w:after="120" w:line="240" w:lineRule="auto"/>
        <w:rPr>
          <w:rFonts w:ascii="Calibri" w:eastAsia="Calibri" w:hAnsi="Calibri" w:cs="Calibri"/>
          <w:sz w:val="20"/>
          <w:szCs w:val="20"/>
        </w:rPr>
      </w:pPr>
      <w:r>
        <w:rPr>
          <w:rFonts w:ascii="Calibri" w:hAnsi="Calibri"/>
          <w:b/>
          <w:spacing w:val="-1"/>
          <w:sz w:val="20"/>
          <w:u w:val="thick" w:color="000000"/>
        </w:rPr>
        <w:t>Inne możliwości</w:t>
      </w:r>
      <w:r w:rsidRPr="001879DD">
        <w:rPr>
          <w:rFonts w:ascii="Calibri" w:hAnsi="Calibri"/>
          <w:b/>
          <w:bCs/>
          <w:sz w:val="20"/>
          <w:u w:val="thick" w:color="000000"/>
        </w:rPr>
        <w:t>:</w:t>
      </w:r>
      <w:r>
        <w:rPr>
          <w:rFonts w:ascii="Calibri" w:hAnsi="Calibri"/>
          <w:sz w:val="20"/>
        </w:rPr>
        <w:t xml:space="preserve"> W trakcie ciąży dostępne są inne możliwe badania przesiewowe, które należy omówić z </w:t>
      </w:r>
      <w:r w:rsidR="00570711">
        <w:rPr>
          <w:rFonts w:ascii="Calibri" w:hAnsi="Calibri"/>
          <w:sz w:val="20"/>
        </w:rPr>
        <w:t>lekarzem</w:t>
      </w:r>
      <w:r>
        <w:rPr>
          <w:rFonts w:ascii="Calibri" w:hAnsi="Calibri"/>
          <w:sz w:val="20"/>
        </w:rPr>
        <w:t xml:space="preserve">. Ma Pani również możliwość odmówienia wykonania w trakcie ciąży wszystkich testów przesiewowych. Jeżeli Pani chce lub potrzebuje uzyskać jednoznaczne informacje na temat zestawu chromosomów płodu, dostępne są inwazyjne testy diagnostyczne takie, jak </w:t>
      </w:r>
      <w:proofErr w:type="spellStart"/>
      <w:r>
        <w:rPr>
          <w:rFonts w:ascii="Calibri" w:hAnsi="Calibri"/>
          <w:sz w:val="20"/>
        </w:rPr>
        <w:t>amniocenteza</w:t>
      </w:r>
      <w:proofErr w:type="spellEnd"/>
      <w:r>
        <w:rPr>
          <w:rFonts w:ascii="Calibri" w:hAnsi="Calibri"/>
          <w:sz w:val="20"/>
        </w:rPr>
        <w:t xml:space="preserve"> czy biopsja kosmówki.</w:t>
      </w:r>
    </w:p>
    <w:p w:rsidR="00AB64AB" w:rsidRPr="00D22886" w:rsidRDefault="00026C72" w:rsidP="00E83828">
      <w:pPr>
        <w:spacing w:after="120" w:line="240" w:lineRule="auto"/>
        <w:rPr>
          <w:rFonts w:ascii="Calibri" w:eastAsia="Calibri" w:hAnsi="Calibri" w:cs="Calibri"/>
          <w:sz w:val="20"/>
          <w:szCs w:val="20"/>
        </w:rPr>
      </w:pPr>
      <w:r>
        <w:rPr>
          <w:rFonts w:ascii="Calibri" w:hAnsi="Calibri"/>
          <w:b/>
          <w:sz w:val="20"/>
          <w:u w:val="thick" w:color="000000"/>
        </w:rPr>
        <w:t>Praktyki poufnego raportowania:</w:t>
      </w:r>
      <w:r>
        <w:rPr>
          <w:rFonts w:ascii="Calibri" w:hAnsi="Calibri"/>
          <w:b/>
          <w:sz w:val="20"/>
        </w:rPr>
        <w:t xml:space="preserve"> </w:t>
      </w:r>
      <w:r>
        <w:rPr>
          <w:rFonts w:ascii="Calibri" w:hAnsi="Calibri"/>
          <w:spacing w:val="-1"/>
          <w:sz w:val="20"/>
        </w:rPr>
        <w:t xml:space="preserve">Firma Natera spełnia wymagania amerykańskich przepisów dotyczących prywatności, łącznie z ustawą Health Insurance </w:t>
      </w:r>
      <w:proofErr w:type="spellStart"/>
      <w:r>
        <w:rPr>
          <w:rFonts w:ascii="Calibri" w:hAnsi="Calibri"/>
          <w:spacing w:val="-1"/>
          <w:sz w:val="20"/>
        </w:rPr>
        <w:t>Portability</w:t>
      </w:r>
      <w:proofErr w:type="spellEnd"/>
      <w:r>
        <w:rPr>
          <w:rFonts w:ascii="Calibri" w:hAnsi="Calibri"/>
          <w:spacing w:val="-1"/>
          <w:sz w:val="20"/>
        </w:rPr>
        <w:t xml:space="preserve"> and </w:t>
      </w:r>
      <w:proofErr w:type="spellStart"/>
      <w:r>
        <w:rPr>
          <w:rFonts w:ascii="Calibri" w:hAnsi="Calibri"/>
          <w:spacing w:val="-1"/>
          <w:sz w:val="20"/>
        </w:rPr>
        <w:t>Accountability</w:t>
      </w:r>
      <w:proofErr w:type="spellEnd"/>
      <w:r>
        <w:rPr>
          <w:rFonts w:ascii="Calibri" w:hAnsi="Calibri"/>
          <w:spacing w:val="-1"/>
          <w:sz w:val="20"/>
        </w:rPr>
        <w:t xml:space="preserve"> </w:t>
      </w:r>
      <w:proofErr w:type="spellStart"/>
      <w:r>
        <w:rPr>
          <w:rFonts w:ascii="Calibri" w:hAnsi="Calibri"/>
          <w:spacing w:val="-1"/>
          <w:sz w:val="20"/>
        </w:rPr>
        <w:t>Act</w:t>
      </w:r>
      <w:proofErr w:type="spellEnd"/>
      <w:r>
        <w:rPr>
          <w:rFonts w:ascii="Calibri" w:hAnsi="Calibri"/>
          <w:spacing w:val="-1"/>
          <w:sz w:val="20"/>
        </w:rPr>
        <w:t xml:space="preserve"> (HIPAA, ang. Ustawa o Przenośności i Odpowiedzialności </w:t>
      </w:r>
      <w:r w:rsidR="006547B5">
        <w:rPr>
          <w:rFonts w:ascii="Calibri" w:hAnsi="Calibri"/>
          <w:spacing w:val="-1"/>
          <w:sz w:val="20"/>
        </w:rPr>
        <w:br/>
      </w:r>
      <w:r>
        <w:rPr>
          <w:rFonts w:ascii="Calibri" w:hAnsi="Calibri"/>
          <w:spacing w:val="-1"/>
          <w:sz w:val="20"/>
        </w:rPr>
        <w:t xml:space="preserve">z Tytułu Ubezpieczeń Zdrowotnych). Wyniki testu zostaną przekazane wyłącznie zlecającemu dostawcy usług medycznych, </w:t>
      </w:r>
      <w:proofErr w:type="spellStart"/>
      <w:r>
        <w:rPr>
          <w:rFonts w:ascii="Calibri" w:hAnsi="Calibri"/>
          <w:spacing w:val="-1"/>
          <w:sz w:val="20"/>
        </w:rPr>
        <w:t>laboratorium</w:t>
      </w:r>
      <w:proofErr w:type="spellEnd"/>
      <w:r>
        <w:rPr>
          <w:rFonts w:ascii="Calibri" w:hAnsi="Calibri"/>
          <w:spacing w:val="-1"/>
          <w:sz w:val="20"/>
        </w:rPr>
        <w:t xml:space="preserve"> partnerskiemu i/lub doradcy prawnemu (w dopuszczalnych sytuacjach). W celu uzyskania wyniku testu należy skontaktować się z dostawcą usług medycznych. Ponadto wyniki testu mogą zostać ujawnione osobom, które na mocy prawa mogą posiadać dostęp do takich danych.</w:t>
      </w:r>
    </w:p>
    <w:p w:rsidR="00E83828" w:rsidRPr="00D22886" w:rsidRDefault="00026C72" w:rsidP="006547B5">
      <w:pPr>
        <w:spacing w:after="120" w:line="240" w:lineRule="auto"/>
        <w:rPr>
          <w:rFonts w:ascii="Calibri" w:eastAsia="Calibri" w:hAnsi="Calibri" w:cs="Calibri"/>
          <w:sz w:val="20"/>
          <w:szCs w:val="20"/>
        </w:rPr>
      </w:pPr>
      <w:r>
        <w:rPr>
          <w:rFonts w:ascii="Calibri" w:hAnsi="Calibri"/>
          <w:b/>
          <w:sz w:val="20"/>
          <w:u w:val="thick" w:color="000000"/>
        </w:rPr>
        <w:t>Odpowiedzialność finansowa:</w:t>
      </w:r>
      <w:r>
        <w:rPr>
          <w:rFonts w:ascii="Calibri" w:hAnsi="Calibri"/>
          <w:spacing w:val="1"/>
          <w:sz w:val="20"/>
        </w:rPr>
        <w:t xml:space="preserve"> Dostawca usług medycznych lub </w:t>
      </w:r>
      <w:proofErr w:type="spellStart"/>
      <w:r>
        <w:rPr>
          <w:rFonts w:ascii="Calibri" w:hAnsi="Calibri"/>
          <w:spacing w:val="1"/>
          <w:sz w:val="20"/>
        </w:rPr>
        <w:t>laboratorium</w:t>
      </w:r>
      <w:proofErr w:type="spellEnd"/>
      <w:r>
        <w:rPr>
          <w:rFonts w:ascii="Calibri" w:hAnsi="Calibri"/>
          <w:spacing w:val="1"/>
          <w:sz w:val="20"/>
        </w:rPr>
        <w:t xml:space="preserve"> partnerskie bezpośrednio wystawi Pani rachunek za wszelkie koszty poniesione w zakresie współpracy z firmą Natera i świadczonych usług.</w:t>
      </w:r>
      <w:r w:rsidR="006547B5">
        <w:rPr>
          <w:rFonts w:ascii="Calibri" w:hAnsi="Calibri"/>
          <w:spacing w:val="1"/>
          <w:sz w:val="20"/>
        </w:rPr>
        <w:t xml:space="preserve"> </w:t>
      </w:r>
    </w:p>
    <w:p w:rsidR="003473BD" w:rsidRPr="00D22886" w:rsidRDefault="00026C72" w:rsidP="00E83828">
      <w:pPr>
        <w:spacing w:after="120" w:line="240" w:lineRule="auto"/>
        <w:rPr>
          <w:rFonts w:ascii="Calibri" w:eastAsia="Calibri" w:hAnsi="Calibri" w:cs="Calibri"/>
          <w:sz w:val="20"/>
          <w:szCs w:val="20"/>
        </w:rPr>
      </w:pPr>
      <w:r>
        <w:rPr>
          <w:rFonts w:ascii="Calibri" w:hAnsi="Calibri"/>
          <w:b/>
          <w:spacing w:val="-1"/>
          <w:sz w:val="20"/>
          <w:u w:val="thick" w:color="000000"/>
        </w:rPr>
        <w:t>Utyli</w:t>
      </w:r>
      <w:r w:rsidR="001879DD">
        <w:rPr>
          <w:rFonts w:ascii="Calibri" w:hAnsi="Calibri"/>
          <w:b/>
          <w:spacing w:val="-1"/>
          <w:sz w:val="20"/>
          <w:u w:val="thick" w:color="000000"/>
        </w:rPr>
        <w:t>zacja lub przechowywanie próbek:</w:t>
      </w:r>
      <w:r>
        <w:rPr>
          <w:rFonts w:ascii="Calibri" w:eastAsia="Calibri" w:hAnsi="Calibri" w:cs="Calibri"/>
          <w:sz w:val="20"/>
          <w:szCs w:val="20"/>
        </w:rPr>
        <w:br/>
      </w:r>
      <w:r>
        <w:rPr>
          <w:rFonts w:ascii="Calibri" w:hAnsi="Calibri"/>
          <w:sz w:val="20"/>
        </w:rPr>
        <w:t>Firma Natera może również</w:t>
      </w:r>
      <w:r>
        <w:rPr>
          <w:sz w:val="20"/>
        </w:rPr>
        <w:t xml:space="preserve"> </w:t>
      </w:r>
      <w:r>
        <w:rPr>
          <w:rFonts w:ascii="Calibri" w:hAnsi="Calibri"/>
          <w:sz w:val="20"/>
        </w:rPr>
        <w:t xml:space="preserve">zachować pozostałą część próbek, po usunięciu informacji identyfikujących, i wykorzystać je do ciągłych badań i prac rozwojowych. Ani Pani, ani Pani spadkobiercy nie otrzymacie żadnego wynagrodzenia, korzyści ani praw do powstałych produktów czy odkryć. Jeżeli nie życzy sobie Pani na wykorzystywanie pochodzącej od Pani próbki po usunięciu informacji identyfikujących, ma Pani prawo do przedstawienia firmie Natera stosownego powiadomienia, wysyłając je pod adres: DW: </w:t>
      </w:r>
      <w:proofErr w:type="spellStart"/>
      <w:r>
        <w:rPr>
          <w:rFonts w:ascii="Calibri" w:hAnsi="Calibri"/>
          <w:sz w:val="20"/>
        </w:rPr>
        <w:t>Sample</w:t>
      </w:r>
      <w:proofErr w:type="spellEnd"/>
      <w:r>
        <w:rPr>
          <w:rFonts w:ascii="Calibri" w:hAnsi="Calibri"/>
          <w:sz w:val="20"/>
        </w:rPr>
        <w:t xml:space="preserve"> </w:t>
      </w:r>
      <w:proofErr w:type="spellStart"/>
      <w:r>
        <w:rPr>
          <w:rFonts w:ascii="Calibri" w:hAnsi="Calibri"/>
          <w:sz w:val="20"/>
        </w:rPr>
        <w:t>Retention</w:t>
      </w:r>
      <w:proofErr w:type="spellEnd"/>
      <w:r>
        <w:rPr>
          <w:rFonts w:ascii="Calibri" w:hAnsi="Calibri"/>
          <w:sz w:val="20"/>
        </w:rPr>
        <w:t xml:space="preserve">, 201 Industrial </w:t>
      </w:r>
      <w:proofErr w:type="spellStart"/>
      <w:r>
        <w:rPr>
          <w:rFonts w:ascii="Calibri" w:hAnsi="Calibri"/>
          <w:sz w:val="20"/>
        </w:rPr>
        <w:t>Rd</w:t>
      </w:r>
      <w:proofErr w:type="spellEnd"/>
      <w:r>
        <w:rPr>
          <w:rFonts w:ascii="Calibri" w:hAnsi="Calibri"/>
          <w:sz w:val="20"/>
        </w:rPr>
        <w:t xml:space="preserve">, </w:t>
      </w:r>
      <w:proofErr w:type="spellStart"/>
      <w:r>
        <w:rPr>
          <w:rFonts w:ascii="Calibri" w:hAnsi="Calibri"/>
          <w:sz w:val="20"/>
        </w:rPr>
        <w:t>Ste</w:t>
      </w:r>
      <w:proofErr w:type="spellEnd"/>
      <w:r>
        <w:rPr>
          <w:rFonts w:ascii="Calibri" w:hAnsi="Calibri"/>
          <w:sz w:val="20"/>
        </w:rPr>
        <w:t>. 410, San Carlos, CA 94070, USA w ciągu 60 dni od wydania wyników testu, a pochodząca od Pani próbka zostanie zniszczona.</w:t>
      </w:r>
    </w:p>
    <w:p w:rsidR="00AB64AB" w:rsidRPr="00D22886" w:rsidRDefault="00026C72" w:rsidP="004052A9">
      <w:pPr>
        <w:spacing w:before="80" w:after="0" w:line="240" w:lineRule="auto"/>
        <w:rPr>
          <w:rFonts w:ascii="Calibri" w:eastAsia="Calibri" w:hAnsi="Calibri" w:cs="Calibri"/>
          <w:sz w:val="20"/>
          <w:szCs w:val="20"/>
        </w:rPr>
      </w:pPr>
      <w:r>
        <w:rPr>
          <w:rFonts w:ascii="Calibri" w:hAnsi="Calibri"/>
          <w:b/>
          <w:sz w:val="20"/>
          <w:u w:val="single" w:color="000000"/>
        </w:rPr>
        <w:t>OŚWIADCZENIE ZGODY PACJENTA:</w:t>
      </w:r>
    </w:p>
    <w:p w:rsidR="00155190" w:rsidRDefault="00026C72" w:rsidP="00774C19">
      <w:pPr>
        <w:spacing w:after="0" w:line="240" w:lineRule="auto"/>
        <w:rPr>
          <w:sz w:val="20"/>
          <w:szCs w:val="20"/>
        </w:rPr>
      </w:pPr>
      <w:r>
        <w:rPr>
          <w:rFonts w:ascii="Calibri" w:hAnsi="Calibri"/>
          <w:sz w:val="20"/>
        </w:rPr>
        <w:t xml:space="preserve">Przeczytałam lub przeczytano mi powyższe informacje dotyczące świadomej zgody i nieinwazyjnego testu prenatalnego Panorama. Przed wyrażeniem świadomej zgody miałam możliwość zadania mojemu dostawcy usług medycznych </w:t>
      </w:r>
      <w:r w:rsidR="00453AC0">
        <w:rPr>
          <w:rFonts w:ascii="Calibri" w:hAnsi="Calibri"/>
          <w:sz w:val="20"/>
        </w:rPr>
        <w:t xml:space="preserve">i lekarzowi </w:t>
      </w:r>
      <w:r>
        <w:rPr>
          <w:rFonts w:ascii="Calibri" w:hAnsi="Calibri"/>
          <w:sz w:val="20"/>
        </w:rPr>
        <w:t>pytań dotyczących tego testu, w tym pytań dotyczących jego rzetelności, związanych z nim zagrożeń oraz dostępnych innych możliwości. Niniejszym proszę i upoważniam firmę Natera do zbadania moich próbek pod kątem powyższych aberracji chromosomowych.</w:t>
      </w:r>
      <w:r w:rsidR="006547B5">
        <w:rPr>
          <w:rFonts w:ascii="Calibri" w:hAnsi="Calibri"/>
          <w:sz w:val="20"/>
        </w:rPr>
        <w:t xml:space="preserve"> </w:t>
      </w:r>
      <w:r>
        <w:rPr>
          <w:rFonts w:ascii="Calibri" w:hAnsi="Calibri"/>
          <w:sz w:val="20"/>
        </w:rPr>
        <w:t xml:space="preserve">Potwierdzam, że muszę podpisać oświadczenie o zgodzie zlokalizowane na formularzu zamówienia </w:t>
      </w:r>
      <w:r w:rsidR="006547B5">
        <w:rPr>
          <w:rFonts w:ascii="Calibri" w:hAnsi="Calibri"/>
          <w:sz w:val="20"/>
        </w:rPr>
        <w:br/>
      </w:r>
      <w:r>
        <w:rPr>
          <w:rFonts w:ascii="Calibri" w:hAnsi="Calibri"/>
          <w:sz w:val="20"/>
        </w:rPr>
        <w:t>testu, które zostanie przesłane firmie Natera razem z pochodzącymi ode mnie próbkami.</w:t>
      </w:r>
      <w:r w:rsidR="006547B5">
        <w:rPr>
          <w:rFonts w:ascii="Calibri" w:hAnsi="Calibri"/>
          <w:sz w:val="20"/>
        </w:rPr>
        <w:t xml:space="preserve"> </w:t>
      </w:r>
      <w:r>
        <w:rPr>
          <w:rFonts w:ascii="Calibri" w:hAnsi="Calibri"/>
          <w:sz w:val="20"/>
        </w:rPr>
        <w:t>Rozumiem, że muszę również podpisać niniejszy formularz zgody, który pozostanie w mojej dokumentacji klinicznej.</w:t>
      </w:r>
    </w:p>
    <w:p w:rsidR="00155190" w:rsidRDefault="00155190" w:rsidP="00774C19">
      <w:pPr>
        <w:spacing w:after="0" w:line="240" w:lineRule="auto"/>
        <w:ind w:left="720"/>
        <w:rPr>
          <w:sz w:val="20"/>
          <w:szCs w:val="20"/>
        </w:rPr>
      </w:pPr>
    </w:p>
    <w:p w:rsidR="00D92513" w:rsidRDefault="00D92513" w:rsidP="00774C19">
      <w:pPr>
        <w:spacing w:after="0" w:line="240" w:lineRule="auto"/>
        <w:ind w:left="720"/>
        <w:rPr>
          <w:sz w:val="20"/>
          <w:szCs w:val="20"/>
        </w:rPr>
      </w:pPr>
    </w:p>
    <w:p w:rsidR="00874395" w:rsidRDefault="00874395" w:rsidP="00774C19">
      <w:pPr>
        <w:spacing w:after="0" w:line="240" w:lineRule="auto"/>
        <w:rPr>
          <w:sz w:val="20"/>
          <w:szCs w:val="20"/>
        </w:rPr>
      </w:pPr>
      <w:r>
        <w:rPr>
          <w:sz w:val="20"/>
        </w:rPr>
        <w:t>_________________________</w:t>
      </w:r>
      <w:r w:rsidR="006547B5">
        <w:rPr>
          <w:sz w:val="20"/>
        </w:rPr>
        <w:t>___</w:t>
      </w:r>
      <w:r>
        <w:rPr>
          <w:sz w:val="20"/>
        </w:rPr>
        <w:t>____</w:t>
      </w:r>
      <w:r>
        <w:tab/>
      </w:r>
      <w:r>
        <w:rPr>
          <w:sz w:val="20"/>
        </w:rPr>
        <w:t>________</w:t>
      </w:r>
      <w:r>
        <w:tab/>
      </w:r>
      <w:r>
        <w:rPr>
          <w:sz w:val="20"/>
        </w:rPr>
        <w:t>_____________________________</w:t>
      </w:r>
      <w:r>
        <w:tab/>
      </w:r>
      <w:r>
        <w:rPr>
          <w:sz w:val="20"/>
        </w:rPr>
        <w:t>_________</w:t>
      </w:r>
    </w:p>
    <w:p w:rsidR="00874395" w:rsidRDefault="00874395" w:rsidP="00774C19">
      <w:pPr>
        <w:spacing w:after="0" w:line="240" w:lineRule="auto"/>
        <w:rPr>
          <w:sz w:val="20"/>
          <w:szCs w:val="20"/>
        </w:rPr>
      </w:pPr>
      <w:r>
        <w:rPr>
          <w:sz w:val="20"/>
        </w:rPr>
        <w:t>Podpis pacjenta</w:t>
      </w:r>
      <w:r>
        <w:tab/>
      </w:r>
      <w:r>
        <w:tab/>
      </w:r>
      <w:r>
        <w:tab/>
      </w:r>
      <w:r w:rsidR="006547B5">
        <w:tab/>
      </w:r>
      <w:r>
        <w:rPr>
          <w:sz w:val="20"/>
        </w:rPr>
        <w:t>Data</w:t>
      </w:r>
      <w:r>
        <w:tab/>
      </w:r>
      <w:r>
        <w:tab/>
      </w:r>
      <w:r>
        <w:rPr>
          <w:sz w:val="20"/>
        </w:rPr>
        <w:t>Podpis ojca płodu</w:t>
      </w:r>
      <w:r>
        <w:tab/>
      </w:r>
      <w:r>
        <w:tab/>
      </w:r>
      <w:r w:rsidR="006547B5">
        <w:tab/>
      </w:r>
      <w:r w:rsidR="006547B5">
        <w:tab/>
      </w:r>
      <w:r>
        <w:rPr>
          <w:sz w:val="20"/>
        </w:rPr>
        <w:t>Data</w:t>
      </w:r>
    </w:p>
    <w:p w:rsidR="00874395" w:rsidRDefault="00874395" w:rsidP="006547B5">
      <w:pPr>
        <w:spacing w:after="0" w:line="240" w:lineRule="auto"/>
        <w:ind w:left="5040"/>
        <w:rPr>
          <w:i/>
          <w:sz w:val="16"/>
          <w:szCs w:val="16"/>
        </w:rPr>
      </w:pPr>
      <w:r>
        <w:rPr>
          <w:i/>
          <w:sz w:val="16"/>
        </w:rPr>
        <w:t xml:space="preserve">(wymagany tylko w razie przesyłania próbki </w:t>
      </w:r>
      <w:r w:rsidR="006547B5">
        <w:rPr>
          <w:i/>
          <w:sz w:val="16"/>
        </w:rPr>
        <w:br/>
      </w:r>
      <w:r>
        <w:rPr>
          <w:i/>
          <w:sz w:val="16"/>
        </w:rPr>
        <w:t>pochodzącej od ojca)</w:t>
      </w:r>
    </w:p>
    <w:p w:rsidR="00E83828" w:rsidRPr="00774C19" w:rsidRDefault="00E83828" w:rsidP="00774C19">
      <w:pPr>
        <w:spacing w:after="0" w:line="240" w:lineRule="auto"/>
        <w:rPr>
          <w:i/>
          <w:sz w:val="16"/>
          <w:szCs w:val="16"/>
        </w:rPr>
      </w:pPr>
    </w:p>
    <w:p w:rsidR="000A3A75" w:rsidRPr="00D22886" w:rsidRDefault="002D6680" w:rsidP="00774C19">
      <w:pPr>
        <w:spacing w:after="0" w:line="240" w:lineRule="auto"/>
        <w:rPr>
          <w:sz w:val="20"/>
          <w:szCs w:val="20"/>
        </w:rPr>
      </w:pPr>
      <w:r>
        <w:rPr>
          <w:sz w:val="20"/>
        </w:rPr>
        <w:t>________________________</w:t>
      </w:r>
      <w:r w:rsidR="006547B5">
        <w:rPr>
          <w:sz w:val="20"/>
        </w:rPr>
        <w:t>___</w:t>
      </w:r>
      <w:r>
        <w:rPr>
          <w:sz w:val="20"/>
        </w:rPr>
        <w:t>_____</w:t>
      </w:r>
      <w:r>
        <w:tab/>
      </w:r>
      <w:r>
        <w:tab/>
      </w:r>
      <w:r>
        <w:tab/>
      </w:r>
      <w:r>
        <w:rPr>
          <w:sz w:val="20"/>
        </w:rPr>
        <w:t>______________________________</w:t>
      </w:r>
    </w:p>
    <w:p w:rsidR="004A749B" w:rsidRDefault="002D6680">
      <w:pPr>
        <w:spacing w:after="0" w:line="200" w:lineRule="exact"/>
        <w:rPr>
          <w:sz w:val="20"/>
          <w:szCs w:val="20"/>
        </w:rPr>
      </w:pPr>
      <w:r>
        <w:rPr>
          <w:sz w:val="20"/>
        </w:rPr>
        <w:t>Imię i nazwisko drukowanymi literami</w:t>
      </w:r>
      <w:r w:rsidR="006547B5">
        <w:tab/>
      </w:r>
      <w:r w:rsidR="006547B5">
        <w:tab/>
      </w:r>
      <w:r w:rsidR="006547B5">
        <w:tab/>
      </w:r>
      <w:r>
        <w:rPr>
          <w:sz w:val="20"/>
        </w:rPr>
        <w:t>Imię i nazwisko drukowanymi literami</w:t>
      </w:r>
    </w:p>
    <w:p w:rsidR="002D6680" w:rsidRDefault="002D6680">
      <w:pPr>
        <w:spacing w:after="0" w:line="200" w:lineRule="exact"/>
        <w:rPr>
          <w:sz w:val="20"/>
          <w:szCs w:val="20"/>
        </w:rPr>
      </w:pPr>
    </w:p>
    <w:p w:rsidR="00D92513" w:rsidRDefault="00D92513">
      <w:pPr>
        <w:spacing w:after="0" w:line="200" w:lineRule="exact"/>
        <w:rPr>
          <w:sz w:val="20"/>
          <w:szCs w:val="20"/>
        </w:rPr>
      </w:pPr>
    </w:p>
    <w:p w:rsidR="002D6680" w:rsidRDefault="002D6680">
      <w:pPr>
        <w:spacing w:after="0" w:line="200" w:lineRule="exact"/>
        <w:rPr>
          <w:sz w:val="20"/>
          <w:szCs w:val="20"/>
        </w:rPr>
      </w:pPr>
      <w:r>
        <w:rPr>
          <w:sz w:val="20"/>
        </w:rPr>
        <w:t>__________________________</w:t>
      </w:r>
      <w:r w:rsidR="006547B5">
        <w:rPr>
          <w:sz w:val="20"/>
        </w:rPr>
        <w:t>___</w:t>
      </w:r>
      <w:r>
        <w:rPr>
          <w:sz w:val="20"/>
        </w:rPr>
        <w:t>___</w:t>
      </w:r>
      <w:r>
        <w:tab/>
      </w:r>
      <w:r>
        <w:rPr>
          <w:sz w:val="20"/>
        </w:rPr>
        <w:t>________</w:t>
      </w:r>
    </w:p>
    <w:p w:rsidR="00AB64AB" w:rsidRDefault="007650D0" w:rsidP="00774C19">
      <w:pPr>
        <w:spacing w:after="0" w:line="200" w:lineRule="exact"/>
        <w:rPr>
          <w:sz w:val="20"/>
          <w:szCs w:val="20"/>
        </w:rPr>
      </w:pPr>
      <w:r>
        <w:rPr>
          <w:sz w:val="20"/>
        </w:rPr>
        <w:t>Lekarz</w:t>
      </w:r>
      <w:r w:rsidR="002D6680">
        <w:tab/>
      </w:r>
      <w:r w:rsidR="002D6680">
        <w:tab/>
      </w:r>
      <w:r w:rsidR="002D6680">
        <w:tab/>
      </w:r>
      <w:r w:rsidR="002D6680">
        <w:tab/>
      </w:r>
      <w:r w:rsidR="002D6680">
        <w:tab/>
      </w:r>
      <w:r w:rsidR="002D6680">
        <w:rPr>
          <w:sz w:val="20"/>
        </w:rPr>
        <w:t>Data</w:t>
      </w:r>
    </w:p>
    <w:sectPr w:rsidR="00AB64AB" w:rsidSect="00774C19">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864" w:left="1008" w:header="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9C690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EBE" w:rsidRDefault="00674EBE" w:rsidP="009D4651">
      <w:pPr>
        <w:spacing w:after="0" w:line="240" w:lineRule="auto"/>
      </w:pPr>
      <w:r>
        <w:separator/>
      </w:r>
    </w:p>
  </w:endnote>
  <w:endnote w:type="continuationSeparator" w:id="0">
    <w:p w:rsidR="00674EBE" w:rsidRDefault="00674EBE" w:rsidP="009D4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9F" w:rsidRDefault="00E5639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FB" w:rsidRPr="00021E04" w:rsidRDefault="00E5639F" w:rsidP="00F765FB">
    <w:pPr>
      <w:spacing w:after="0" w:line="240" w:lineRule="auto"/>
      <w:rPr>
        <w:rFonts w:eastAsia="Calibri" w:cs="Calibri"/>
        <w:sz w:val="16"/>
        <w:szCs w:val="16"/>
        <w:lang w:val="en-US"/>
      </w:rPr>
    </w:pPr>
    <w:r w:rsidRPr="00021E04">
      <w:rPr>
        <w:noProof/>
        <w:sz w:val="12"/>
        <w:lang w:val="en-US"/>
      </w:rPr>
      <w:t>PAN-PT-MICRO-CONS-REV2(3-5-14)•Natera•201 Industrial Road, Suite 410, San Carlos, CA 94070•1-855-866-NIPT(6478)•Faks:650-730-2272</w:t>
    </w:r>
    <w:r w:rsidRPr="00021E04">
      <w:rPr>
        <w:sz w:val="16"/>
        <w:lang w:val="en-US"/>
      </w:rPr>
      <w:t xml:space="preserve"> </w:t>
    </w:r>
    <w:r w:rsidRPr="00021E04">
      <w:rPr>
        <w:color w:val="0000FF"/>
        <w:spacing w:val="-1"/>
        <w:sz w:val="16"/>
        <w:u w:val="single" w:color="0000FF"/>
        <w:lang w:val="en-US"/>
      </w:rPr>
      <w:t>www.panoramatest.com</w:t>
    </w:r>
    <w:r w:rsidRPr="00021E04">
      <w:rPr>
        <w:color w:val="0000FF"/>
        <w:spacing w:val="3"/>
        <w:sz w:val="16"/>
        <w:lang w:val="en-US"/>
      </w:rPr>
      <w:t xml:space="preserve">                 </w:t>
    </w:r>
    <w:proofErr w:type="spellStart"/>
    <w:r w:rsidRPr="00021E04">
      <w:rPr>
        <w:color w:val="808080" w:themeColor="background1" w:themeShade="80"/>
        <w:spacing w:val="60"/>
        <w:sz w:val="16"/>
        <w:lang w:val="en-US"/>
      </w:rPr>
      <w:t>Strona</w:t>
    </w:r>
    <w:proofErr w:type="spellEnd"/>
    <w:r w:rsidRPr="00021E04">
      <w:rPr>
        <w:color w:val="000000"/>
        <w:sz w:val="16"/>
        <w:lang w:val="en-US"/>
      </w:rPr>
      <w:t xml:space="preserve"> | </w:t>
    </w:r>
    <w:r w:rsidR="00663401" w:rsidRPr="00663401">
      <w:rPr>
        <w:rFonts w:eastAsia="Arial" w:cs="Arial"/>
        <w:color w:val="000000"/>
        <w:sz w:val="16"/>
        <w:szCs w:val="16"/>
      </w:rPr>
      <w:fldChar w:fldCharType="begin"/>
    </w:r>
    <w:r w:rsidR="00D92513" w:rsidRPr="00021E04">
      <w:rPr>
        <w:rFonts w:eastAsia="Arial" w:cs="Arial"/>
        <w:color w:val="000000"/>
        <w:sz w:val="16"/>
        <w:szCs w:val="16"/>
        <w:lang w:val="en-US"/>
      </w:rPr>
      <w:instrText xml:space="preserve"> PAGE   \* MERGEFORMAT </w:instrText>
    </w:r>
    <w:r w:rsidR="00663401" w:rsidRPr="00663401">
      <w:rPr>
        <w:rFonts w:eastAsia="Arial" w:cs="Arial"/>
        <w:color w:val="000000"/>
        <w:sz w:val="16"/>
        <w:szCs w:val="16"/>
      </w:rPr>
      <w:fldChar w:fldCharType="separate"/>
    </w:r>
    <w:r w:rsidR="003C6DFD" w:rsidRPr="003C6DFD">
      <w:rPr>
        <w:rFonts w:eastAsia="Arial" w:cs="Arial"/>
        <w:b/>
        <w:bCs/>
        <w:noProof/>
        <w:color w:val="000000"/>
        <w:sz w:val="16"/>
        <w:szCs w:val="16"/>
        <w:lang w:val="en-US"/>
      </w:rPr>
      <w:t>1</w:t>
    </w:r>
    <w:r w:rsidR="00663401" w:rsidRPr="00D92513">
      <w:rPr>
        <w:rFonts w:eastAsia="Arial" w:cs="Arial"/>
        <w:b/>
        <w:bCs/>
        <w:noProof/>
        <w:color w:val="000000"/>
        <w:sz w:val="16"/>
        <w:szCs w:val="16"/>
      </w:rPr>
      <w:fldChar w:fldCharType="end"/>
    </w:r>
  </w:p>
  <w:p w:rsidR="009D4651" w:rsidRPr="00021E04" w:rsidRDefault="009D4651" w:rsidP="009D4651">
    <w:pPr>
      <w:pStyle w:val="Stopka"/>
      <w:rPr>
        <w:lang w:val="en-US"/>
      </w:rPr>
    </w:pPr>
    <w:r w:rsidRPr="00021E04">
      <w:rPr>
        <w:lang w:val="en-U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9F" w:rsidRDefault="00E563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EBE" w:rsidRDefault="00674EBE" w:rsidP="009D4651">
      <w:pPr>
        <w:spacing w:after="0" w:line="240" w:lineRule="auto"/>
        <w:rPr>
          <w:noProof/>
        </w:rPr>
      </w:pPr>
      <w:r>
        <w:rPr>
          <w:noProof/>
        </w:rPr>
        <w:separator/>
      </w:r>
    </w:p>
  </w:footnote>
  <w:footnote w:type="continuationSeparator" w:id="0">
    <w:p w:rsidR="00674EBE" w:rsidRDefault="00674EBE" w:rsidP="009D4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9F" w:rsidRDefault="00E5639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9F" w:rsidRDefault="00E5639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9F" w:rsidRDefault="00E5639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0509"/>
    <w:multiLevelType w:val="hybridMultilevel"/>
    <w:tmpl w:val="B9A23190"/>
    <w:lvl w:ilvl="0" w:tplc="B0649582">
      <w:numFmt w:val="bullet"/>
      <w:lvlText w:val=""/>
      <w:lvlJc w:val="left"/>
      <w:pPr>
        <w:ind w:left="1081" w:hanging="360"/>
      </w:pPr>
      <w:rPr>
        <w:rFonts w:ascii="Calibri" w:eastAsia="Symbol" w:hAnsi="Calibri" w:cs="Symbol" w:hint="default"/>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1">
    <w:nsid w:val="0F266145"/>
    <w:multiLevelType w:val="hybridMultilevel"/>
    <w:tmpl w:val="C4C07456"/>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2">
    <w:nsid w:val="1E027313"/>
    <w:multiLevelType w:val="hybridMultilevel"/>
    <w:tmpl w:val="D24C4228"/>
    <w:lvl w:ilvl="0" w:tplc="04090001">
      <w:start w:val="1"/>
      <w:numFmt w:val="bullet"/>
      <w:lvlText w:val=""/>
      <w:lvlJc w:val="left"/>
      <w:pPr>
        <w:ind w:left="1251" w:hanging="360"/>
      </w:pPr>
      <w:rPr>
        <w:rFonts w:ascii="Symbol" w:hAnsi="Symbol" w:hint="default"/>
      </w:rPr>
    </w:lvl>
    <w:lvl w:ilvl="1" w:tplc="04090003" w:tentative="1">
      <w:start w:val="1"/>
      <w:numFmt w:val="bullet"/>
      <w:lvlText w:val="o"/>
      <w:lvlJc w:val="left"/>
      <w:pPr>
        <w:ind w:left="1971" w:hanging="360"/>
      </w:pPr>
      <w:rPr>
        <w:rFonts w:ascii="Courier New" w:hAnsi="Courier New" w:cs="Courier New" w:hint="default"/>
      </w:rPr>
    </w:lvl>
    <w:lvl w:ilvl="2" w:tplc="04090005" w:tentative="1">
      <w:start w:val="1"/>
      <w:numFmt w:val="bullet"/>
      <w:lvlText w:val=""/>
      <w:lvlJc w:val="left"/>
      <w:pPr>
        <w:ind w:left="2691" w:hanging="360"/>
      </w:pPr>
      <w:rPr>
        <w:rFonts w:ascii="Wingdings" w:hAnsi="Wingdings" w:hint="default"/>
      </w:rPr>
    </w:lvl>
    <w:lvl w:ilvl="3" w:tplc="04090001" w:tentative="1">
      <w:start w:val="1"/>
      <w:numFmt w:val="bullet"/>
      <w:lvlText w:val=""/>
      <w:lvlJc w:val="left"/>
      <w:pPr>
        <w:ind w:left="3411" w:hanging="360"/>
      </w:pPr>
      <w:rPr>
        <w:rFonts w:ascii="Symbol" w:hAnsi="Symbol" w:hint="default"/>
      </w:rPr>
    </w:lvl>
    <w:lvl w:ilvl="4" w:tplc="04090003" w:tentative="1">
      <w:start w:val="1"/>
      <w:numFmt w:val="bullet"/>
      <w:lvlText w:val="o"/>
      <w:lvlJc w:val="left"/>
      <w:pPr>
        <w:ind w:left="4131" w:hanging="360"/>
      </w:pPr>
      <w:rPr>
        <w:rFonts w:ascii="Courier New" w:hAnsi="Courier New" w:cs="Courier New" w:hint="default"/>
      </w:rPr>
    </w:lvl>
    <w:lvl w:ilvl="5" w:tplc="04090005" w:tentative="1">
      <w:start w:val="1"/>
      <w:numFmt w:val="bullet"/>
      <w:lvlText w:val=""/>
      <w:lvlJc w:val="left"/>
      <w:pPr>
        <w:ind w:left="4851" w:hanging="360"/>
      </w:pPr>
      <w:rPr>
        <w:rFonts w:ascii="Wingdings" w:hAnsi="Wingdings" w:hint="default"/>
      </w:rPr>
    </w:lvl>
    <w:lvl w:ilvl="6" w:tplc="04090001" w:tentative="1">
      <w:start w:val="1"/>
      <w:numFmt w:val="bullet"/>
      <w:lvlText w:val=""/>
      <w:lvlJc w:val="left"/>
      <w:pPr>
        <w:ind w:left="5571" w:hanging="360"/>
      </w:pPr>
      <w:rPr>
        <w:rFonts w:ascii="Symbol" w:hAnsi="Symbol" w:hint="default"/>
      </w:rPr>
    </w:lvl>
    <w:lvl w:ilvl="7" w:tplc="04090003" w:tentative="1">
      <w:start w:val="1"/>
      <w:numFmt w:val="bullet"/>
      <w:lvlText w:val="o"/>
      <w:lvlJc w:val="left"/>
      <w:pPr>
        <w:ind w:left="6291" w:hanging="360"/>
      </w:pPr>
      <w:rPr>
        <w:rFonts w:ascii="Courier New" w:hAnsi="Courier New" w:cs="Courier New" w:hint="default"/>
      </w:rPr>
    </w:lvl>
    <w:lvl w:ilvl="8" w:tplc="04090005" w:tentative="1">
      <w:start w:val="1"/>
      <w:numFmt w:val="bullet"/>
      <w:lvlText w:val=""/>
      <w:lvlJc w:val="left"/>
      <w:pPr>
        <w:ind w:left="7011" w:hanging="360"/>
      </w:pPr>
      <w:rPr>
        <w:rFonts w:ascii="Wingdings" w:hAnsi="Wingdings" w:hint="default"/>
      </w:rPr>
    </w:lvl>
  </w:abstractNum>
  <w:abstractNum w:abstractNumId="3">
    <w:nsid w:val="225C5961"/>
    <w:multiLevelType w:val="hybridMultilevel"/>
    <w:tmpl w:val="16CC04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2800AC"/>
    <w:multiLevelType w:val="hybridMultilevel"/>
    <w:tmpl w:val="1C600148"/>
    <w:lvl w:ilvl="0" w:tplc="B0649582">
      <w:numFmt w:val="bullet"/>
      <w:lvlText w:val=""/>
      <w:lvlJc w:val="left"/>
      <w:pPr>
        <w:ind w:left="1252" w:hanging="360"/>
      </w:pPr>
      <w:rPr>
        <w:rFonts w:ascii="Calibri" w:eastAsia="Symbol" w:hAnsi="Calibri" w:cs="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5">
    <w:nsid w:val="47670A30"/>
    <w:multiLevelType w:val="hybridMultilevel"/>
    <w:tmpl w:val="5B3C5E88"/>
    <w:lvl w:ilvl="0" w:tplc="4A02A1B0">
      <w:start w:val="2"/>
      <w:numFmt w:val="bullet"/>
      <w:lvlText w:val=""/>
      <w:lvlJc w:val="left"/>
      <w:pPr>
        <w:ind w:left="1252" w:hanging="360"/>
      </w:pPr>
      <w:rPr>
        <w:rFonts w:ascii="Symbol" w:eastAsia="Symbol" w:hAnsi="Symbol" w:cs="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6">
    <w:nsid w:val="49A512B0"/>
    <w:multiLevelType w:val="hybridMultilevel"/>
    <w:tmpl w:val="3FF06110"/>
    <w:lvl w:ilvl="0" w:tplc="B0649582">
      <w:numFmt w:val="bullet"/>
      <w:lvlText w:val=""/>
      <w:lvlJc w:val="left"/>
      <w:pPr>
        <w:ind w:left="1252" w:hanging="360"/>
      </w:pPr>
      <w:rPr>
        <w:rFonts w:ascii="Calibri" w:eastAsia="Symbol"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72519"/>
    <w:multiLevelType w:val="hybridMultilevel"/>
    <w:tmpl w:val="7CCAE7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EBF5DA1"/>
    <w:multiLevelType w:val="hybridMultilevel"/>
    <w:tmpl w:val="8C620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AB64AB"/>
    <w:rsid w:val="00021E04"/>
    <w:rsid w:val="00025550"/>
    <w:rsid w:val="00026C72"/>
    <w:rsid w:val="0006066E"/>
    <w:rsid w:val="00061811"/>
    <w:rsid w:val="00062C8D"/>
    <w:rsid w:val="000633A1"/>
    <w:rsid w:val="00065EDD"/>
    <w:rsid w:val="000968F9"/>
    <w:rsid w:val="000A3A75"/>
    <w:rsid w:val="000A6FC9"/>
    <w:rsid w:val="000F13C9"/>
    <w:rsid w:val="00140E1C"/>
    <w:rsid w:val="00155190"/>
    <w:rsid w:val="001879DD"/>
    <w:rsid w:val="001F1F95"/>
    <w:rsid w:val="002078A5"/>
    <w:rsid w:val="0021735E"/>
    <w:rsid w:val="002220B9"/>
    <w:rsid w:val="002438B1"/>
    <w:rsid w:val="002B3C93"/>
    <w:rsid w:val="002C4261"/>
    <w:rsid w:val="002C46EC"/>
    <w:rsid w:val="002D6680"/>
    <w:rsid w:val="002D7CDE"/>
    <w:rsid w:val="002E38A9"/>
    <w:rsid w:val="00345603"/>
    <w:rsid w:val="003473BD"/>
    <w:rsid w:val="0035200F"/>
    <w:rsid w:val="003538D9"/>
    <w:rsid w:val="00360C0D"/>
    <w:rsid w:val="003735F0"/>
    <w:rsid w:val="003C5F60"/>
    <w:rsid w:val="003C6DFD"/>
    <w:rsid w:val="003D5C31"/>
    <w:rsid w:val="003E1867"/>
    <w:rsid w:val="003F37D9"/>
    <w:rsid w:val="004052A9"/>
    <w:rsid w:val="0041719E"/>
    <w:rsid w:val="0042195D"/>
    <w:rsid w:val="00430606"/>
    <w:rsid w:val="00453AC0"/>
    <w:rsid w:val="0045610D"/>
    <w:rsid w:val="004A1B03"/>
    <w:rsid w:val="004A749B"/>
    <w:rsid w:val="004E08E9"/>
    <w:rsid w:val="004F53C9"/>
    <w:rsid w:val="00501BD7"/>
    <w:rsid w:val="00513BBE"/>
    <w:rsid w:val="00514008"/>
    <w:rsid w:val="005238BF"/>
    <w:rsid w:val="005375E5"/>
    <w:rsid w:val="00551EAC"/>
    <w:rsid w:val="00570711"/>
    <w:rsid w:val="005A13F9"/>
    <w:rsid w:val="005D1EDE"/>
    <w:rsid w:val="005D57AE"/>
    <w:rsid w:val="005E3871"/>
    <w:rsid w:val="00612CF4"/>
    <w:rsid w:val="006433A8"/>
    <w:rsid w:val="006547B5"/>
    <w:rsid w:val="00663401"/>
    <w:rsid w:val="00674EBE"/>
    <w:rsid w:val="006B495C"/>
    <w:rsid w:val="006F0BCB"/>
    <w:rsid w:val="006F6852"/>
    <w:rsid w:val="007169CD"/>
    <w:rsid w:val="00717237"/>
    <w:rsid w:val="00722A51"/>
    <w:rsid w:val="00740DD8"/>
    <w:rsid w:val="00740EFD"/>
    <w:rsid w:val="00760C04"/>
    <w:rsid w:val="007650D0"/>
    <w:rsid w:val="00774C19"/>
    <w:rsid w:val="00785305"/>
    <w:rsid w:val="007D3A6B"/>
    <w:rsid w:val="007D7002"/>
    <w:rsid w:val="007D76BF"/>
    <w:rsid w:val="00811A8F"/>
    <w:rsid w:val="008306C3"/>
    <w:rsid w:val="00837530"/>
    <w:rsid w:val="0084067A"/>
    <w:rsid w:val="00852DFD"/>
    <w:rsid w:val="00874395"/>
    <w:rsid w:val="008753D1"/>
    <w:rsid w:val="00876D90"/>
    <w:rsid w:val="008863C6"/>
    <w:rsid w:val="00896DC8"/>
    <w:rsid w:val="008A18F2"/>
    <w:rsid w:val="008D3FCF"/>
    <w:rsid w:val="008F38F2"/>
    <w:rsid w:val="008F606C"/>
    <w:rsid w:val="008F686D"/>
    <w:rsid w:val="009627E1"/>
    <w:rsid w:val="00964ADE"/>
    <w:rsid w:val="009962BF"/>
    <w:rsid w:val="009B5C53"/>
    <w:rsid w:val="009D4651"/>
    <w:rsid w:val="009D6FCA"/>
    <w:rsid w:val="009F4F8A"/>
    <w:rsid w:val="00A36E19"/>
    <w:rsid w:val="00A45076"/>
    <w:rsid w:val="00A67027"/>
    <w:rsid w:val="00A71112"/>
    <w:rsid w:val="00A739D0"/>
    <w:rsid w:val="00A97FAB"/>
    <w:rsid w:val="00AB64AB"/>
    <w:rsid w:val="00AB65A2"/>
    <w:rsid w:val="00AD367B"/>
    <w:rsid w:val="00AF31FC"/>
    <w:rsid w:val="00B13CAB"/>
    <w:rsid w:val="00B4231D"/>
    <w:rsid w:val="00B459DB"/>
    <w:rsid w:val="00B46F64"/>
    <w:rsid w:val="00B65208"/>
    <w:rsid w:val="00B658A7"/>
    <w:rsid w:val="00B744E8"/>
    <w:rsid w:val="00BC38FC"/>
    <w:rsid w:val="00BC46D5"/>
    <w:rsid w:val="00BE73A7"/>
    <w:rsid w:val="00C10C5A"/>
    <w:rsid w:val="00C13AE7"/>
    <w:rsid w:val="00CA4586"/>
    <w:rsid w:val="00CB2601"/>
    <w:rsid w:val="00CC4784"/>
    <w:rsid w:val="00CD5C61"/>
    <w:rsid w:val="00CE265B"/>
    <w:rsid w:val="00CE7466"/>
    <w:rsid w:val="00CF7C30"/>
    <w:rsid w:val="00D22886"/>
    <w:rsid w:val="00D24205"/>
    <w:rsid w:val="00D346A6"/>
    <w:rsid w:val="00D700CF"/>
    <w:rsid w:val="00D92513"/>
    <w:rsid w:val="00DB2A26"/>
    <w:rsid w:val="00DC13D3"/>
    <w:rsid w:val="00DC3AE2"/>
    <w:rsid w:val="00E25712"/>
    <w:rsid w:val="00E31EE3"/>
    <w:rsid w:val="00E438B1"/>
    <w:rsid w:val="00E45781"/>
    <w:rsid w:val="00E5639F"/>
    <w:rsid w:val="00E61B92"/>
    <w:rsid w:val="00E83828"/>
    <w:rsid w:val="00E8690E"/>
    <w:rsid w:val="00EA1435"/>
    <w:rsid w:val="00EA6A32"/>
    <w:rsid w:val="00F01EAB"/>
    <w:rsid w:val="00F320D4"/>
    <w:rsid w:val="00F471DC"/>
    <w:rsid w:val="00F765FB"/>
    <w:rsid w:val="00F84314"/>
    <w:rsid w:val="00F90C6E"/>
    <w:rsid w:val="00F943D1"/>
    <w:rsid w:val="00FB02EB"/>
    <w:rsid w:val="00FB5E1B"/>
    <w:rsid w:val="00FB7262"/>
    <w:rsid w:val="00FC5F99"/>
    <w:rsid w:val="00FF52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pl-PL" w:bidi="pl-PL"/>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5E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5E1B"/>
    <w:rPr>
      <w:rFonts w:ascii="Tahoma" w:hAnsi="Tahoma" w:cs="Tahoma"/>
      <w:sz w:val="16"/>
      <w:szCs w:val="16"/>
    </w:rPr>
  </w:style>
  <w:style w:type="character" w:styleId="Odwoaniedokomentarza">
    <w:name w:val="annotation reference"/>
    <w:basedOn w:val="Domylnaczcionkaakapitu"/>
    <w:uiPriority w:val="99"/>
    <w:semiHidden/>
    <w:unhideWhenUsed/>
    <w:rsid w:val="00CE265B"/>
    <w:rPr>
      <w:sz w:val="16"/>
      <w:szCs w:val="16"/>
    </w:rPr>
  </w:style>
  <w:style w:type="paragraph" w:styleId="Tekstkomentarza">
    <w:name w:val="annotation text"/>
    <w:basedOn w:val="Normalny"/>
    <w:link w:val="TekstkomentarzaZnak"/>
    <w:uiPriority w:val="99"/>
    <w:semiHidden/>
    <w:unhideWhenUsed/>
    <w:rsid w:val="00CE26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265B"/>
    <w:rPr>
      <w:sz w:val="20"/>
      <w:szCs w:val="20"/>
    </w:rPr>
  </w:style>
  <w:style w:type="paragraph" w:styleId="Tematkomentarza">
    <w:name w:val="annotation subject"/>
    <w:basedOn w:val="Tekstkomentarza"/>
    <w:next w:val="Tekstkomentarza"/>
    <w:link w:val="TematkomentarzaZnak"/>
    <w:uiPriority w:val="99"/>
    <w:semiHidden/>
    <w:unhideWhenUsed/>
    <w:rsid w:val="00CE265B"/>
    <w:rPr>
      <w:b/>
      <w:bCs/>
    </w:rPr>
  </w:style>
  <w:style w:type="character" w:customStyle="1" w:styleId="TematkomentarzaZnak">
    <w:name w:val="Temat komentarza Znak"/>
    <w:basedOn w:val="TekstkomentarzaZnak"/>
    <w:link w:val="Tematkomentarza"/>
    <w:uiPriority w:val="99"/>
    <w:semiHidden/>
    <w:rsid w:val="00CE265B"/>
    <w:rPr>
      <w:b/>
      <w:bCs/>
      <w:sz w:val="20"/>
      <w:szCs w:val="20"/>
    </w:rPr>
  </w:style>
  <w:style w:type="paragraph" w:styleId="Bezodstpw">
    <w:name w:val="No Spacing"/>
    <w:uiPriority w:val="1"/>
    <w:qFormat/>
    <w:rsid w:val="00F84314"/>
    <w:pPr>
      <w:spacing w:after="0" w:line="240" w:lineRule="auto"/>
    </w:pPr>
  </w:style>
  <w:style w:type="paragraph" w:styleId="Akapitzlist">
    <w:name w:val="List Paragraph"/>
    <w:basedOn w:val="Normalny"/>
    <w:uiPriority w:val="34"/>
    <w:qFormat/>
    <w:rsid w:val="00AD367B"/>
    <w:pPr>
      <w:ind w:left="720"/>
      <w:contextualSpacing/>
    </w:pPr>
  </w:style>
  <w:style w:type="paragraph" w:customStyle="1" w:styleId="Default">
    <w:name w:val="Default"/>
    <w:rsid w:val="003473BD"/>
    <w:pPr>
      <w:widowControl/>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1">
    <w:name w:val="A1"/>
    <w:uiPriority w:val="99"/>
    <w:rsid w:val="003473BD"/>
    <w:rPr>
      <w:rFonts w:cs="Helvetica 45 Light"/>
      <w:color w:val="211D1E"/>
      <w:sz w:val="12"/>
      <w:szCs w:val="12"/>
    </w:rPr>
  </w:style>
  <w:style w:type="paragraph" w:styleId="Nagwek">
    <w:name w:val="header"/>
    <w:basedOn w:val="Normalny"/>
    <w:link w:val="NagwekZnak"/>
    <w:uiPriority w:val="99"/>
    <w:unhideWhenUsed/>
    <w:rsid w:val="009D4651"/>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9D4651"/>
  </w:style>
  <w:style w:type="paragraph" w:styleId="Stopka">
    <w:name w:val="footer"/>
    <w:basedOn w:val="Normalny"/>
    <w:link w:val="StopkaZnak"/>
    <w:uiPriority w:val="99"/>
    <w:unhideWhenUsed/>
    <w:rsid w:val="009D4651"/>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9D4651"/>
  </w:style>
  <w:style w:type="character" w:styleId="Hipercze">
    <w:name w:val="Hyperlink"/>
    <w:basedOn w:val="Domylnaczcionkaakapitu"/>
    <w:uiPriority w:val="99"/>
    <w:unhideWhenUsed/>
    <w:rsid w:val="003C5F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118507">
      <w:bodyDiv w:val="1"/>
      <w:marLeft w:val="0"/>
      <w:marRight w:val="0"/>
      <w:marTop w:val="0"/>
      <w:marBottom w:val="0"/>
      <w:divBdr>
        <w:top w:val="none" w:sz="0" w:space="0" w:color="auto"/>
        <w:left w:val="none" w:sz="0" w:space="0" w:color="auto"/>
        <w:bottom w:val="none" w:sz="0" w:space="0" w:color="auto"/>
        <w:right w:val="none" w:sz="0" w:space="0" w:color="auto"/>
      </w:divBdr>
    </w:div>
    <w:div w:id="64303529">
      <w:bodyDiv w:val="1"/>
      <w:marLeft w:val="0"/>
      <w:marRight w:val="0"/>
      <w:marTop w:val="0"/>
      <w:marBottom w:val="0"/>
      <w:divBdr>
        <w:top w:val="none" w:sz="0" w:space="0" w:color="auto"/>
        <w:left w:val="none" w:sz="0" w:space="0" w:color="auto"/>
        <w:bottom w:val="none" w:sz="0" w:space="0" w:color="auto"/>
        <w:right w:val="none" w:sz="0" w:space="0" w:color="auto"/>
      </w:divBdr>
    </w:div>
    <w:div w:id="168762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C5F8-4798-44E6-B66D-BB02A9B6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2193</Words>
  <Characters>13159</Characters>
  <Application>Microsoft Office Word</Application>
  <DocSecurity>0</DocSecurity>
  <PresentationFormat/>
  <Lines>109</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15322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2017-03-23T08:40:00Z</dcterms:created>
  <dcterms:modified xsi:type="dcterms:W3CDTF">2017-06-21T09:08:00Z</dcterms:modified>
</cp:coreProperties>
</file>